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仿宋_GB2312"/>
          <w:color w:val="000000"/>
          <w:spacing w:val="5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color w:val="000000"/>
          <w:spacing w:val="5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仿宋_GB2312"/>
          <w:color w:val="000000"/>
          <w:spacing w:val="5"/>
          <w:kern w:val="0"/>
          <w:sz w:val="32"/>
          <w:szCs w:val="32"/>
          <w:lang w:val="en-US" w:eastAsia="zh-CN"/>
        </w:rPr>
        <w:t>8</w:t>
      </w:r>
    </w:p>
    <w:p>
      <w:pPr>
        <w:spacing w:beforeLines="50" w:afterLines="70" w:line="600" w:lineRule="exact"/>
        <w:jc w:val="center"/>
        <w:rPr>
          <w:rFonts w:ascii="仿宋_GB2312" w:hAnsi="等线 Light" w:eastAsia="仿宋_GB2312" w:cs="等线 Light"/>
          <w:b/>
          <w:color w:val="000000"/>
          <w:w w:val="85"/>
          <w:sz w:val="44"/>
          <w:szCs w:val="44"/>
        </w:rPr>
      </w:pPr>
      <w:bookmarkStart w:id="0" w:name="_GoBack"/>
      <w:r>
        <w:rPr>
          <w:rFonts w:hint="eastAsia" w:ascii="仿宋_GB2312" w:hAnsi="等线 Light" w:eastAsia="仿宋_GB2312" w:cs="等线 Light"/>
          <w:b/>
          <w:color w:val="000000"/>
          <w:w w:val="85"/>
          <w:sz w:val="44"/>
          <w:szCs w:val="44"/>
        </w:rPr>
        <w:t>企业在岗职工职业技能提升培训（取证）补贴资金申请表</w:t>
      </w:r>
    </w:p>
    <w:bookmarkEnd w:id="0"/>
    <w:tbl>
      <w:tblPr>
        <w:tblStyle w:val="2"/>
        <w:tblW w:w="878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500"/>
        <w:gridCol w:w="3180"/>
        <w:gridCol w:w="770"/>
        <w:gridCol w:w="693"/>
        <w:gridCol w:w="27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427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ascii="仿宋_GB2312" w:hAnsi="等线 Light" w:eastAsia="仿宋_GB2312" w:cs="等线 Light"/>
                <w:color w:val="000000"/>
                <w:sz w:val="24"/>
              </w:rPr>
            </w:pPr>
            <w:r>
              <w:rPr>
                <w:rFonts w:hint="eastAsia" w:ascii="仿宋_GB2312" w:hAnsi="等线 Light" w:eastAsia="仿宋_GB2312" w:cs="等线 Light"/>
                <w:color w:val="000000"/>
                <w:sz w:val="24"/>
              </w:rPr>
              <w:t>单位名称</w:t>
            </w:r>
          </w:p>
        </w:tc>
        <w:tc>
          <w:tcPr>
            <w:tcW w:w="7362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ascii="仿宋_GB2312" w:hAnsi="等线 Light" w:eastAsia="仿宋_GB2312" w:cs="等线 Light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427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ascii="仿宋_GB2312" w:hAnsi="等线 Light" w:eastAsia="仿宋_GB2312" w:cs="等线 Light"/>
                <w:color w:val="000000"/>
                <w:sz w:val="24"/>
              </w:rPr>
            </w:pPr>
            <w:r>
              <w:rPr>
                <w:rFonts w:hint="eastAsia" w:ascii="仿宋_GB2312" w:hAnsi="等线 Light" w:eastAsia="仿宋_GB2312" w:cs="等线 Light"/>
                <w:color w:val="000000"/>
                <w:sz w:val="24"/>
              </w:rPr>
              <w:t>培训时间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spacing w:line="300" w:lineRule="exact"/>
              <w:rPr>
                <w:rFonts w:ascii="仿宋_GB2312" w:hAnsi="等线 Light" w:eastAsia="仿宋_GB2312" w:cs="等线 Light"/>
                <w:color w:val="000000"/>
                <w:sz w:val="24"/>
              </w:rPr>
            </w:pPr>
          </w:p>
        </w:tc>
        <w:tc>
          <w:tcPr>
            <w:tcW w:w="1463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ascii="仿宋_GB2312" w:hAnsi="等线 Light" w:eastAsia="仿宋_GB2312" w:cs="等线 Light"/>
                <w:color w:val="000000"/>
                <w:sz w:val="24"/>
              </w:rPr>
            </w:pPr>
            <w:r>
              <w:rPr>
                <w:rFonts w:hint="eastAsia" w:ascii="仿宋_GB2312" w:hAnsi="等线 Light" w:eastAsia="仿宋_GB2312" w:cs="等线 Light"/>
                <w:color w:val="000000"/>
                <w:sz w:val="24"/>
              </w:rPr>
              <w:t>培训方式</w:t>
            </w:r>
          </w:p>
        </w:tc>
        <w:tc>
          <w:tcPr>
            <w:tcW w:w="2719" w:type="dxa"/>
            <w:noWrap w:val="0"/>
            <w:vAlign w:val="center"/>
          </w:tcPr>
          <w:p>
            <w:pPr>
              <w:spacing w:line="300" w:lineRule="exact"/>
              <w:rPr>
                <w:rFonts w:ascii="仿宋_GB2312" w:hAnsi="等线 Light" w:eastAsia="仿宋_GB2312" w:cs="等线 Light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427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ascii="仿宋_GB2312" w:hAnsi="等线 Light" w:eastAsia="仿宋_GB2312" w:cs="等线 Light"/>
                <w:color w:val="000000"/>
                <w:sz w:val="24"/>
              </w:rPr>
            </w:pPr>
            <w:r>
              <w:rPr>
                <w:rFonts w:hint="eastAsia" w:ascii="仿宋_GB2312" w:hAnsi="等线 Light" w:eastAsia="仿宋_GB2312" w:cs="等线 Light"/>
                <w:color w:val="000000"/>
                <w:sz w:val="24"/>
              </w:rPr>
              <w:t>培训职业</w:t>
            </w:r>
          </w:p>
          <w:p>
            <w:pPr>
              <w:spacing w:line="300" w:lineRule="exact"/>
              <w:rPr>
                <w:rFonts w:ascii="仿宋_GB2312" w:hAnsi="等线 Light" w:eastAsia="仿宋_GB2312" w:cs="等线 Light"/>
                <w:color w:val="000000"/>
                <w:sz w:val="24"/>
              </w:rPr>
            </w:pPr>
            <w:r>
              <w:rPr>
                <w:rFonts w:hint="eastAsia" w:ascii="仿宋_GB2312" w:hAnsi="等线 Light" w:eastAsia="仿宋_GB2312" w:cs="等线 Light"/>
                <w:color w:val="000000"/>
                <w:sz w:val="24"/>
              </w:rPr>
              <w:t>（工种）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spacing w:line="300" w:lineRule="exact"/>
              <w:rPr>
                <w:rFonts w:ascii="仿宋_GB2312" w:hAnsi="等线 Light" w:eastAsia="仿宋_GB2312" w:cs="等线 Light"/>
                <w:color w:val="000000"/>
                <w:sz w:val="24"/>
              </w:rPr>
            </w:pPr>
          </w:p>
        </w:tc>
        <w:tc>
          <w:tcPr>
            <w:tcW w:w="1463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ascii="仿宋_GB2312" w:hAnsi="等线 Light" w:eastAsia="仿宋_GB2312" w:cs="等线 Light"/>
                <w:color w:val="000000"/>
                <w:sz w:val="24"/>
              </w:rPr>
            </w:pPr>
            <w:r>
              <w:rPr>
                <w:rFonts w:hint="eastAsia" w:ascii="仿宋_GB2312" w:hAnsi="等线 Light" w:eastAsia="仿宋_GB2312" w:cs="等线 Light"/>
                <w:color w:val="000000"/>
                <w:sz w:val="24"/>
              </w:rPr>
              <w:t>培训人数</w:t>
            </w:r>
          </w:p>
        </w:tc>
        <w:tc>
          <w:tcPr>
            <w:tcW w:w="2719" w:type="dxa"/>
            <w:noWrap w:val="0"/>
            <w:vAlign w:val="center"/>
          </w:tcPr>
          <w:p>
            <w:pPr>
              <w:spacing w:line="300" w:lineRule="exact"/>
              <w:rPr>
                <w:rFonts w:ascii="仿宋_GB2312" w:hAnsi="等线 Light" w:eastAsia="仿宋_GB2312" w:cs="等线 Light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427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ascii="仿宋_GB2312" w:hAnsi="等线 Light" w:eastAsia="仿宋_GB2312" w:cs="等线 Light"/>
                <w:color w:val="000000"/>
                <w:sz w:val="24"/>
              </w:rPr>
            </w:pPr>
            <w:r>
              <w:rPr>
                <w:rFonts w:hint="eastAsia" w:ascii="仿宋_GB2312" w:hAnsi="等线 Light" w:eastAsia="仿宋_GB2312" w:cs="等线 Light"/>
                <w:color w:val="000000"/>
                <w:sz w:val="24"/>
              </w:rPr>
              <w:t>取证类别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spacing w:line="300" w:lineRule="exact"/>
              <w:rPr>
                <w:rFonts w:ascii="仿宋_GB2312" w:hAnsi="等线 Light" w:eastAsia="仿宋_GB2312" w:cs="等线 Light"/>
                <w:color w:val="000000"/>
                <w:sz w:val="24"/>
              </w:rPr>
            </w:pPr>
          </w:p>
        </w:tc>
        <w:tc>
          <w:tcPr>
            <w:tcW w:w="1463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ascii="仿宋_GB2312" w:hAnsi="等线 Light" w:eastAsia="仿宋_GB2312" w:cs="等线 Light"/>
                <w:color w:val="000000"/>
                <w:sz w:val="24"/>
              </w:rPr>
            </w:pPr>
            <w:r>
              <w:rPr>
                <w:rFonts w:hint="eastAsia" w:ascii="仿宋_GB2312" w:hAnsi="等线 Light" w:eastAsia="仿宋_GB2312" w:cs="等线 Light"/>
                <w:color w:val="000000"/>
                <w:sz w:val="24"/>
              </w:rPr>
              <w:t>取证人数</w:t>
            </w:r>
          </w:p>
        </w:tc>
        <w:tc>
          <w:tcPr>
            <w:tcW w:w="2719" w:type="dxa"/>
            <w:noWrap w:val="0"/>
            <w:vAlign w:val="center"/>
          </w:tcPr>
          <w:p>
            <w:pPr>
              <w:spacing w:line="300" w:lineRule="exact"/>
              <w:rPr>
                <w:rFonts w:ascii="仿宋_GB2312" w:hAnsi="等线 Light" w:eastAsia="仿宋_GB2312" w:cs="等线 Light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427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ascii="仿宋_GB2312" w:hAnsi="等线 Light" w:eastAsia="仿宋_GB2312" w:cs="等线 Light"/>
                <w:color w:val="000000"/>
                <w:sz w:val="24"/>
              </w:rPr>
            </w:pPr>
            <w:r>
              <w:rPr>
                <w:rFonts w:hint="eastAsia" w:ascii="仿宋_GB2312" w:hAnsi="等线 Light" w:eastAsia="仿宋_GB2312" w:cs="等线 Light"/>
                <w:color w:val="000000"/>
                <w:sz w:val="24"/>
              </w:rPr>
              <w:t>使用教材</w:t>
            </w:r>
          </w:p>
          <w:p>
            <w:pPr>
              <w:spacing w:line="300" w:lineRule="exact"/>
              <w:rPr>
                <w:rFonts w:ascii="仿宋_GB2312" w:hAnsi="等线 Light" w:eastAsia="仿宋_GB2312" w:cs="等线 Light"/>
                <w:color w:val="000000"/>
                <w:sz w:val="24"/>
              </w:rPr>
            </w:pPr>
            <w:r>
              <w:rPr>
                <w:rFonts w:hint="eastAsia" w:ascii="仿宋_GB2312" w:hAnsi="等线 Light" w:eastAsia="仿宋_GB2312" w:cs="等线 Light"/>
                <w:color w:val="000000"/>
                <w:sz w:val="24"/>
              </w:rPr>
              <w:t>名    称</w:t>
            </w:r>
          </w:p>
        </w:tc>
        <w:tc>
          <w:tcPr>
            <w:tcW w:w="7362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ascii="仿宋_GB2312" w:hAnsi="等线 Light" w:eastAsia="仿宋_GB2312" w:cs="等线 Light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427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ascii="仿宋_GB2312" w:hAnsi="等线 Light" w:eastAsia="仿宋_GB2312" w:cs="等线 Light"/>
                <w:color w:val="000000"/>
                <w:sz w:val="24"/>
              </w:rPr>
            </w:pPr>
            <w:r>
              <w:rPr>
                <w:rFonts w:hint="eastAsia" w:ascii="仿宋_GB2312" w:hAnsi="等线 Light" w:eastAsia="仿宋_GB2312" w:cs="等线 Light"/>
                <w:color w:val="000000"/>
                <w:sz w:val="24"/>
              </w:rPr>
              <w:t>账户名称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spacing w:line="300" w:lineRule="exact"/>
              <w:rPr>
                <w:rFonts w:ascii="仿宋_GB2312" w:hAnsi="等线 Light" w:eastAsia="仿宋_GB2312" w:cs="等线 Light"/>
                <w:color w:val="000000"/>
                <w:sz w:val="24"/>
              </w:rPr>
            </w:pPr>
          </w:p>
        </w:tc>
        <w:tc>
          <w:tcPr>
            <w:tcW w:w="1463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ascii="仿宋_GB2312" w:hAnsi="等线 Light" w:eastAsia="仿宋_GB2312" w:cs="等线 Light"/>
                <w:color w:val="000000"/>
                <w:sz w:val="24"/>
              </w:rPr>
            </w:pPr>
            <w:r>
              <w:rPr>
                <w:rFonts w:hint="eastAsia" w:ascii="仿宋_GB2312" w:hAnsi="等线 Light" w:eastAsia="仿宋_GB2312" w:cs="等线 Light"/>
                <w:color w:val="000000"/>
                <w:sz w:val="24"/>
              </w:rPr>
              <w:t>账    号</w:t>
            </w:r>
          </w:p>
        </w:tc>
        <w:tc>
          <w:tcPr>
            <w:tcW w:w="2719" w:type="dxa"/>
            <w:noWrap w:val="0"/>
            <w:vAlign w:val="center"/>
          </w:tcPr>
          <w:p>
            <w:pPr>
              <w:spacing w:line="300" w:lineRule="exact"/>
              <w:rPr>
                <w:rFonts w:ascii="仿宋_GB2312" w:hAnsi="等线 Light" w:eastAsia="仿宋_GB2312" w:cs="等线 Light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427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ascii="仿宋_GB2312" w:hAnsi="等线 Light" w:eastAsia="仿宋_GB2312" w:cs="等线 Light"/>
                <w:color w:val="000000"/>
                <w:sz w:val="24"/>
              </w:rPr>
            </w:pPr>
            <w:r>
              <w:rPr>
                <w:rFonts w:hint="eastAsia" w:ascii="仿宋_GB2312" w:hAnsi="等线 Light" w:eastAsia="仿宋_GB2312" w:cs="等线 Light"/>
                <w:color w:val="000000"/>
                <w:sz w:val="24"/>
              </w:rPr>
              <w:t>开户银行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spacing w:line="300" w:lineRule="exact"/>
              <w:rPr>
                <w:rFonts w:ascii="仿宋_GB2312" w:hAnsi="等线 Light" w:eastAsia="仿宋_GB2312" w:cs="等线 Light"/>
                <w:color w:val="000000"/>
                <w:sz w:val="24"/>
              </w:rPr>
            </w:pPr>
          </w:p>
        </w:tc>
        <w:tc>
          <w:tcPr>
            <w:tcW w:w="1463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ascii="仿宋_GB2312" w:hAnsi="等线 Light" w:eastAsia="仿宋_GB2312" w:cs="等线 Light"/>
                <w:color w:val="000000"/>
                <w:sz w:val="24"/>
              </w:rPr>
            </w:pPr>
            <w:r>
              <w:rPr>
                <w:rFonts w:hint="eastAsia" w:ascii="仿宋_GB2312" w:hAnsi="等线 Light" w:eastAsia="仿宋_GB2312" w:cs="等线 Light"/>
                <w:color w:val="000000"/>
                <w:sz w:val="24"/>
              </w:rPr>
              <w:t>开户行行号</w:t>
            </w:r>
          </w:p>
        </w:tc>
        <w:tc>
          <w:tcPr>
            <w:tcW w:w="2719" w:type="dxa"/>
            <w:noWrap w:val="0"/>
            <w:vAlign w:val="center"/>
          </w:tcPr>
          <w:p>
            <w:pPr>
              <w:spacing w:line="300" w:lineRule="exact"/>
              <w:rPr>
                <w:rFonts w:ascii="仿宋_GB2312" w:hAnsi="等线 Light" w:eastAsia="仿宋_GB2312" w:cs="等线 Light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89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ascii="仿宋_GB2312" w:hAnsi="等线 Light" w:eastAsia="仿宋_GB2312" w:cs="等线 Light"/>
                <w:color w:val="000000"/>
                <w:sz w:val="24"/>
              </w:rPr>
            </w:pPr>
            <w:r>
              <w:rPr>
                <w:rFonts w:hint="eastAsia" w:ascii="仿宋_GB2312" w:hAnsi="等线 Light" w:eastAsia="仿宋_GB2312" w:cs="等线 Light"/>
                <w:color w:val="000000"/>
                <w:sz w:val="24"/>
              </w:rPr>
              <w:t>补贴申请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427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ascii="仿宋_GB2312" w:hAnsi="等线 Light" w:eastAsia="仿宋_GB2312" w:cs="等线 Light"/>
                <w:color w:val="000000"/>
                <w:sz w:val="24"/>
              </w:rPr>
            </w:pPr>
            <w:r>
              <w:rPr>
                <w:rFonts w:hint="eastAsia" w:ascii="仿宋_GB2312" w:hAnsi="等线 Light" w:eastAsia="仿宋_GB2312" w:cs="等线 Light"/>
                <w:color w:val="000000"/>
                <w:sz w:val="24"/>
              </w:rPr>
              <w:t>申请补贴</w:t>
            </w:r>
          </w:p>
          <w:p>
            <w:pPr>
              <w:spacing w:line="300" w:lineRule="exact"/>
              <w:rPr>
                <w:rFonts w:ascii="仿宋_GB2312" w:hAnsi="等线 Light" w:eastAsia="仿宋_GB2312" w:cs="等线 Light"/>
                <w:color w:val="000000"/>
                <w:sz w:val="24"/>
              </w:rPr>
            </w:pPr>
            <w:r>
              <w:rPr>
                <w:rFonts w:hint="eastAsia" w:ascii="仿宋_GB2312" w:hAnsi="等线 Light" w:eastAsia="仿宋_GB2312" w:cs="等线 Light"/>
                <w:color w:val="000000"/>
                <w:sz w:val="24"/>
              </w:rPr>
              <w:t>类    型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spacing w:line="300" w:lineRule="exact"/>
              <w:rPr>
                <w:rFonts w:ascii="仿宋_GB2312" w:hAnsi="等线 Light" w:eastAsia="仿宋_GB2312" w:cs="等线 Light"/>
                <w:color w:val="000000"/>
                <w:sz w:val="24"/>
              </w:rPr>
            </w:pPr>
            <w:r>
              <w:rPr>
                <w:rFonts w:hint="eastAsia" w:ascii="仿宋_GB2312" w:hAnsi="等线 Light" w:eastAsia="仿宋_GB2312" w:cs="等线 Light"/>
                <w:color w:val="000000"/>
                <w:sz w:val="24"/>
              </w:rPr>
              <w:t>补贴标准</w:t>
            </w:r>
          </w:p>
        </w:tc>
        <w:tc>
          <w:tcPr>
            <w:tcW w:w="1463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ascii="仿宋_GB2312" w:hAnsi="等线 Light" w:eastAsia="仿宋_GB2312" w:cs="等线 Light"/>
                <w:color w:val="000000"/>
                <w:sz w:val="24"/>
              </w:rPr>
            </w:pPr>
            <w:r>
              <w:rPr>
                <w:rFonts w:hint="eastAsia" w:ascii="仿宋_GB2312" w:hAnsi="等线 Light" w:eastAsia="仿宋_GB2312" w:cs="等线 Light"/>
                <w:color w:val="000000"/>
                <w:sz w:val="24"/>
              </w:rPr>
              <w:t>申请补贴</w:t>
            </w:r>
          </w:p>
          <w:p>
            <w:pPr>
              <w:spacing w:line="300" w:lineRule="exact"/>
              <w:rPr>
                <w:rFonts w:ascii="仿宋_GB2312" w:hAnsi="等线 Light" w:eastAsia="仿宋_GB2312" w:cs="等线 Light"/>
                <w:color w:val="000000"/>
                <w:sz w:val="24"/>
              </w:rPr>
            </w:pPr>
            <w:r>
              <w:rPr>
                <w:rFonts w:hint="eastAsia" w:ascii="仿宋_GB2312" w:hAnsi="等线 Light" w:eastAsia="仿宋_GB2312" w:cs="等线 Light"/>
                <w:color w:val="000000"/>
                <w:sz w:val="24"/>
              </w:rPr>
              <w:t>人    数</w:t>
            </w:r>
          </w:p>
        </w:tc>
        <w:tc>
          <w:tcPr>
            <w:tcW w:w="2719" w:type="dxa"/>
            <w:noWrap w:val="0"/>
            <w:vAlign w:val="center"/>
          </w:tcPr>
          <w:p>
            <w:pPr>
              <w:spacing w:line="300" w:lineRule="exact"/>
              <w:rPr>
                <w:rFonts w:ascii="仿宋_GB2312" w:hAnsi="等线 Light" w:eastAsia="仿宋_GB2312" w:cs="等线 Light"/>
                <w:color w:val="000000"/>
                <w:sz w:val="24"/>
              </w:rPr>
            </w:pPr>
            <w:r>
              <w:rPr>
                <w:rFonts w:hint="eastAsia" w:ascii="仿宋_GB2312" w:hAnsi="等线 Light" w:eastAsia="仿宋_GB2312" w:cs="等线 Light"/>
                <w:color w:val="000000"/>
                <w:sz w:val="24"/>
              </w:rPr>
              <w:t>申请补贴资金（万元）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427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ascii="仿宋_GB2312" w:hAnsi="等线 Light" w:eastAsia="仿宋_GB2312" w:cs="等线 Light"/>
                <w:color w:val="000000"/>
                <w:sz w:val="24"/>
              </w:rPr>
            </w:pPr>
          </w:p>
        </w:tc>
        <w:tc>
          <w:tcPr>
            <w:tcW w:w="3180" w:type="dxa"/>
            <w:noWrap w:val="0"/>
            <w:vAlign w:val="center"/>
          </w:tcPr>
          <w:p>
            <w:pPr>
              <w:spacing w:line="300" w:lineRule="exact"/>
              <w:rPr>
                <w:rFonts w:ascii="仿宋_GB2312" w:hAnsi="等线 Light" w:eastAsia="仿宋_GB2312" w:cs="等线 Light"/>
                <w:color w:val="000000"/>
                <w:sz w:val="24"/>
              </w:rPr>
            </w:pPr>
          </w:p>
        </w:tc>
        <w:tc>
          <w:tcPr>
            <w:tcW w:w="1463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ascii="仿宋_GB2312" w:hAnsi="等线 Light" w:eastAsia="仿宋_GB2312" w:cs="等线 Light"/>
                <w:color w:val="000000"/>
                <w:sz w:val="24"/>
              </w:rPr>
            </w:pPr>
          </w:p>
        </w:tc>
        <w:tc>
          <w:tcPr>
            <w:tcW w:w="2719" w:type="dxa"/>
            <w:noWrap w:val="0"/>
            <w:vAlign w:val="center"/>
          </w:tcPr>
          <w:p>
            <w:pPr>
              <w:spacing w:line="300" w:lineRule="exact"/>
              <w:rPr>
                <w:rFonts w:ascii="仿宋_GB2312" w:hAnsi="等线 Light" w:eastAsia="仿宋_GB2312" w:cs="等线 Light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27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ascii="仿宋_GB2312" w:hAnsi="等线 Light" w:eastAsia="仿宋_GB2312" w:cs="等线 Light"/>
                <w:color w:val="000000"/>
                <w:sz w:val="24"/>
              </w:rPr>
            </w:pPr>
          </w:p>
        </w:tc>
        <w:tc>
          <w:tcPr>
            <w:tcW w:w="3180" w:type="dxa"/>
            <w:noWrap w:val="0"/>
            <w:vAlign w:val="center"/>
          </w:tcPr>
          <w:p>
            <w:pPr>
              <w:spacing w:line="300" w:lineRule="exact"/>
              <w:rPr>
                <w:rFonts w:ascii="仿宋_GB2312" w:hAnsi="等线 Light" w:eastAsia="仿宋_GB2312" w:cs="等线 Light"/>
                <w:color w:val="000000"/>
                <w:sz w:val="24"/>
              </w:rPr>
            </w:pPr>
          </w:p>
        </w:tc>
        <w:tc>
          <w:tcPr>
            <w:tcW w:w="1463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ascii="仿宋_GB2312" w:hAnsi="等线 Light" w:eastAsia="仿宋_GB2312" w:cs="等线 Light"/>
                <w:color w:val="000000"/>
                <w:sz w:val="24"/>
              </w:rPr>
            </w:pPr>
          </w:p>
        </w:tc>
        <w:tc>
          <w:tcPr>
            <w:tcW w:w="2719" w:type="dxa"/>
            <w:noWrap w:val="0"/>
            <w:vAlign w:val="center"/>
          </w:tcPr>
          <w:p>
            <w:pPr>
              <w:spacing w:line="300" w:lineRule="exact"/>
              <w:rPr>
                <w:rFonts w:ascii="仿宋_GB2312" w:hAnsi="等线 Light" w:eastAsia="仿宋_GB2312" w:cs="等线 Light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427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ascii="仿宋_GB2312" w:hAnsi="等线 Light" w:eastAsia="仿宋_GB2312" w:cs="等线 Light"/>
                <w:color w:val="000000"/>
                <w:sz w:val="24"/>
              </w:rPr>
            </w:pPr>
          </w:p>
        </w:tc>
        <w:tc>
          <w:tcPr>
            <w:tcW w:w="3180" w:type="dxa"/>
            <w:noWrap w:val="0"/>
            <w:vAlign w:val="center"/>
          </w:tcPr>
          <w:p>
            <w:pPr>
              <w:spacing w:line="300" w:lineRule="exact"/>
              <w:rPr>
                <w:rFonts w:ascii="仿宋_GB2312" w:hAnsi="等线 Light" w:eastAsia="仿宋_GB2312" w:cs="等线 Light"/>
                <w:color w:val="000000"/>
                <w:sz w:val="24"/>
              </w:rPr>
            </w:pPr>
          </w:p>
        </w:tc>
        <w:tc>
          <w:tcPr>
            <w:tcW w:w="1463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ascii="仿宋_GB2312" w:hAnsi="等线 Light" w:eastAsia="仿宋_GB2312" w:cs="等线 Light"/>
                <w:color w:val="000000"/>
                <w:sz w:val="24"/>
              </w:rPr>
            </w:pPr>
          </w:p>
        </w:tc>
        <w:tc>
          <w:tcPr>
            <w:tcW w:w="2719" w:type="dxa"/>
            <w:noWrap w:val="0"/>
            <w:vAlign w:val="center"/>
          </w:tcPr>
          <w:p>
            <w:pPr>
              <w:spacing w:line="300" w:lineRule="exact"/>
              <w:rPr>
                <w:rFonts w:ascii="仿宋_GB2312" w:hAnsi="等线 Light" w:eastAsia="仿宋_GB2312" w:cs="等线 Light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427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ascii="仿宋_GB2312" w:hAnsi="等线 Light" w:eastAsia="仿宋_GB2312" w:cs="等线 Light"/>
                <w:color w:val="000000"/>
                <w:sz w:val="24"/>
              </w:rPr>
            </w:pPr>
            <w:r>
              <w:rPr>
                <w:rFonts w:hint="eastAsia" w:ascii="仿宋_GB2312" w:hAnsi="等线 Light" w:eastAsia="仿宋_GB2312" w:cs="等线 Light"/>
                <w:color w:val="000000"/>
                <w:sz w:val="24"/>
              </w:rPr>
              <w:t>合计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spacing w:line="300" w:lineRule="exact"/>
              <w:rPr>
                <w:rFonts w:ascii="仿宋_GB2312" w:hAnsi="等线 Light" w:eastAsia="仿宋_GB2312" w:cs="等线 Light"/>
                <w:color w:val="000000"/>
                <w:sz w:val="24"/>
              </w:rPr>
            </w:pPr>
          </w:p>
        </w:tc>
        <w:tc>
          <w:tcPr>
            <w:tcW w:w="1463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ascii="仿宋_GB2312" w:hAnsi="等线 Light" w:eastAsia="仿宋_GB2312" w:cs="等线 Light"/>
                <w:color w:val="000000"/>
                <w:sz w:val="24"/>
              </w:rPr>
            </w:pPr>
          </w:p>
        </w:tc>
        <w:tc>
          <w:tcPr>
            <w:tcW w:w="2719" w:type="dxa"/>
            <w:noWrap w:val="0"/>
            <w:vAlign w:val="center"/>
          </w:tcPr>
          <w:p>
            <w:pPr>
              <w:spacing w:line="300" w:lineRule="exact"/>
              <w:rPr>
                <w:rFonts w:ascii="仿宋_GB2312" w:hAnsi="等线 Light" w:eastAsia="仿宋_GB2312" w:cs="等线 Light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927" w:type="dxa"/>
            <w:noWrap w:val="0"/>
            <w:vAlign w:val="center"/>
          </w:tcPr>
          <w:p>
            <w:pPr>
              <w:spacing w:line="320" w:lineRule="exact"/>
              <w:rPr>
                <w:rFonts w:ascii="仿宋_GB2312" w:hAnsi="等线 Light" w:eastAsia="仿宋_GB2312" w:cs="等线 Light"/>
                <w:color w:val="000000"/>
                <w:sz w:val="24"/>
              </w:rPr>
            </w:pPr>
            <w:r>
              <w:rPr>
                <w:rFonts w:hint="eastAsia" w:ascii="仿宋_GB2312" w:hAnsi="等线 Light" w:eastAsia="仿宋_GB2312" w:cs="等线 Light"/>
                <w:color w:val="000000"/>
                <w:sz w:val="24"/>
              </w:rPr>
              <w:t>申请单位意见</w:t>
            </w:r>
          </w:p>
        </w:tc>
        <w:tc>
          <w:tcPr>
            <w:tcW w:w="3680" w:type="dxa"/>
            <w:gridSpan w:val="2"/>
            <w:noWrap w:val="0"/>
            <w:vAlign w:val="bottom"/>
          </w:tcPr>
          <w:p>
            <w:pPr>
              <w:rPr>
                <w:rFonts w:ascii="仿宋_GB2312" w:hAnsi="等线 Light" w:eastAsia="仿宋_GB2312" w:cs="等线 Light"/>
                <w:color w:val="000000"/>
                <w:sz w:val="24"/>
              </w:rPr>
            </w:pPr>
            <w:r>
              <w:rPr>
                <w:rFonts w:hint="eastAsia" w:ascii="仿宋_GB2312" w:hAnsi="等线 Light" w:eastAsia="仿宋_GB2312" w:cs="等线 Light"/>
                <w:color w:val="000000"/>
                <w:sz w:val="24"/>
              </w:rPr>
              <w:t>签字：</w:t>
            </w:r>
          </w:p>
          <w:p>
            <w:pPr>
              <w:rPr>
                <w:rFonts w:ascii="仿宋_GB2312" w:hAnsi="等线 Light" w:eastAsia="仿宋_GB2312" w:cs="等线 Light"/>
                <w:color w:val="000000"/>
                <w:sz w:val="24"/>
              </w:rPr>
            </w:pPr>
            <w:r>
              <w:rPr>
                <w:rFonts w:hint="eastAsia" w:ascii="仿宋_GB2312" w:hAnsi="等线 Light" w:eastAsia="仿宋_GB2312" w:cs="等线 Light"/>
                <w:color w:val="000000"/>
                <w:sz w:val="24"/>
              </w:rPr>
              <w:t xml:space="preserve">  （公章）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spacing w:line="320" w:lineRule="exact"/>
              <w:rPr>
                <w:rFonts w:ascii="仿宋_GB2312" w:hAnsi="等线 Light" w:eastAsia="仿宋_GB2312" w:cs="等线 Light"/>
                <w:color w:val="000000"/>
                <w:sz w:val="24"/>
              </w:rPr>
            </w:pPr>
            <w:r>
              <w:rPr>
                <w:rFonts w:hint="eastAsia" w:ascii="仿宋_GB2312" w:hAnsi="等线 Light" w:eastAsia="仿宋_GB2312" w:cs="等线 Light"/>
                <w:color w:val="000000"/>
                <w:sz w:val="24"/>
              </w:rPr>
              <w:t>行业部门审核意见</w:t>
            </w:r>
          </w:p>
        </w:tc>
        <w:tc>
          <w:tcPr>
            <w:tcW w:w="3412" w:type="dxa"/>
            <w:gridSpan w:val="2"/>
            <w:noWrap w:val="0"/>
            <w:vAlign w:val="bottom"/>
          </w:tcPr>
          <w:p>
            <w:pPr>
              <w:rPr>
                <w:rFonts w:ascii="仿宋_GB2312" w:hAnsi="等线 Light" w:eastAsia="仿宋_GB2312" w:cs="等线 Light"/>
                <w:color w:val="000000"/>
                <w:sz w:val="24"/>
              </w:rPr>
            </w:pPr>
            <w:r>
              <w:rPr>
                <w:rFonts w:hint="eastAsia" w:ascii="仿宋_GB2312" w:hAnsi="等线 Light" w:eastAsia="仿宋_GB2312" w:cs="等线 Light"/>
                <w:color w:val="000000"/>
                <w:sz w:val="24"/>
              </w:rPr>
              <w:t>签字：</w:t>
            </w:r>
          </w:p>
          <w:p>
            <w:pPr>
              <w:rPr>
                <w:rFonts w:ascii="仿宋_GB2312" w:hAnsi="等线 Light" w:eastAsia="仿宋_GB2312" w:cs="等线 Light"/>
                <w:color w:val="000000"/>
                <w:sz w:val="24"/>
              </w:rPr>
            </w:pPr>
            <w:r>
              <w:rPr>
                <w:rFonts w:hint="eastAsia" w:ascii="仿宋_GB2312" w:hAnsi="等线 Light" w:eastAsia="仿宋_GB2312" w:cs="等线 Light"/>
                <w:color w:val="000000"/>
                <w:sz w:val="24"/>
              </w:rPr>
              <w:t>（公章）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927" w:type="dxa"/>
            <w:noWrap w:val="0"/>
            <w:vAlign w:val="center"/>
          </w:tcPr>
          <w:p>
            <w:pPr>
              <w:spacing w:line="320" w:lineRule="exact"/>
              <w:rPr>
                <w:rFonts w:ascii="仿宋_GB2312" w:hAnsi="等线 Light" w:eastAsia="仿宋_GB2312" w:cs="等线 Light"/>
                <w:color w:val="000000"/>
                <w:sz w:val="24"/>
              </w:rPr>
            </w:pPr>
            <w:r>
              <w:rPr>
                <w:rFonts w:hint="eastAsia" w:ascii="仿宋_GB2312" w:hAnsi="等线 Light" w:eastAsia="仿宋_GB2312" w:cs="等线 Light"/>
                <w:color w:val="000000"/>
                <w:sz w:val="24"/>
              </w:rPr>
              <w:t>人社部门审核意见</w:t>
            </w:r>
          </w:p>
        </w:tc>
        <w:tc>
          <w:tcPr>
            <w:tcW w:w="3680" w:type="dxa"/>
            <w:gridSpan w:val="2"/>
            <w:noWrap w:val="0"/>
            <w:vAlign w:val="top"/>
          </w:tcPr>
          <w:p>
            <w:pPr>
              <w:rPr>
                <w:rFonts w:ascii="仿宋_GB2312" w:hAnsi="等线 Light" w:eastAsia="仿宋_GB2312" w:cs="等线 Light"/>
                <w:color w:val="000000"/>
                <w:sz w:val="24"/>
              </w:rPr>
            </w:pPr>
          </w:p>
          <w:p>
            <w:pPr>
              <w:spacing w:beforeLines="100"/>
              <w:rPr>
                <w:rFonts w:ascii="仿宋_GB2312" w:hAnsi="等线 Light" w:eastAsia="仿宋_GB2312" w:cs="等线 Light"/>
                <w:color w:val="000000"/>
                <w:sz w:val="24"/>
              </w:rPr>
            </w:pPr>
          </w:p>
          <w:p>
            <w:pPr>
              <w:spacing w:beforeLines="100"/>
              <w:rPr>
                <w:rFonts w:ascii="仿宋_GB2312" w:hAnsi="等线 Light" w:eastAsia="仿宋_GB2312" w:cs="等线 Light"/>
                <w:color w:val="000000"/>
                <w:sz w:val="24"/>
              </w:rPr>
            </w:pPr>
            <w:r>
              <w:rPr>
                <w:rFonts w:hint="eastAsia" w:ascii="仿宋_GB2312" w:hAnsi="等线 Light" w:eastAsia="仿宋_GB2312" w:cs="等线 Light"/>
                <w:color w:val="000000"/>
                <w:sz w:val="24"/>
              </w:rPr>
              <w:t>签字：</w:t>
            </w:r>
          </w:p>
          <w:p>
            <w:pPr>
              <w:rPr>
                <w:rFonts w:ascii="仿宋_GB2312" w:hAnsi="等线 Light" w:eastAsia="仿宋_GB2312" w:cs="等线 Light"/>
                <w:color w:val="000000"/>
                <w:sz w:val="24"/>
              </w:rPr>
            </w:pPr>
            <w:r>
              <w:rPr>
                <w:rFonts w:hint="eastAsia" w:ascii="仿宋_GB2312" w:hAnsi="等线 Light" w:eastAsia="仿宋_GB2312" w:cs="等线 Light"/>
                <w:color w:val="000000"/>
                <w:sz w:val="24"/>
              </w:rPr>
              <w:t>（公章）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spacing w:line="320" w:lineRule="exact"/>
              <w:rPr>
                <w:rFonts w:ascii="仿宋_GB2312" w:hAnsi="等线 Light" w:eastAsia="仿宋_GB2312" w:cs="等线 Light"/>
                <w:color w:val="000000"/>
                <w:sz w:val="24"/>
              </w:rPr>
            </w:pPr>
            <w:r>
              <w:rPr>
                <w:rFonts w:hint="eastAsia" w:ascii="仿宋_GB2312" w:hAnsi="等线 Light" w:eastAsia="仿宋_GB2312" w:cs="等线 Light"/>
                <w:color w:val="000000"/>
                <w:sz w:val="24"/>
              </w:rPr>
              <w:t>财政部门审核意见</w:t>
            </w:r>
          </w:p>
        </w:tc>
        <w:tc>
          <w:tcPr>
            <w:tcW w:w="3412" w:type="dxa"/>
            <w:gridSpan w:val="2"/>
            <w:noWrap w:val="0"/>
            <w:vAlign w:val="top"/>
          </w:tcPr>
          <w:p>
            <w:pPr>
              <w:rPr>
                <w:rFonts w:ascii="仿宋_GB2312" w:hAnsi="等线 Light" w:eastAsia="仿宋_GB2312" w:cs="等线 Light"/>
                <w:color w:val="000000"/>
                <w:sz w:val="24"/>
              </w:rPr>
            </w:pPr>
          </w:p>
          <w:p>
            <w:pPr>
              <w:spacing w:beforeLines="100"/>
              <w:rPr>
                <w:rFonts w:ascii="仿宋_GB2312" w:hAnsi="等线 Light" w:eastAsia="仿宋_GB2312" w:cs="等线 Light"/>
                <w:color w:val="000000"/>
                <w:sz w:val="24"/>
              </w:rPr>
            </w:pPr>
          </w:p>
          <w:p>
            <w:pPr>
              <w:spacing w:beforeLines="100"/>
              <w:rPr>
                <w:rFonts w:ascii="仿宋_GB2312" w:hAnsi="等线 Light" w:eastAsia="仿宋_GB2312" w:cs="等线 Light"/>
                <w:color w:val="000000"/>
                <w:sz w:val="24"/>
              </w:rPr>
            </w:pPr>
            <w:r>
              <w:rPr>
                <w:rFonts w:hint="eastAsia" w:ascii="仿宋_GB2312" w:hAnsi="等线 Light" w:eastAsia="仿宋_GB2312" w:cs="等线 Light"/>
                <w:color w:val="000000"/>
                <w:sz w:val="24"/>
              </w:rPr>
              <w:t xml:space="preserve">    签字：</w:t>
            </w:r>
          </w:p>
          <w:p>
            <w:pPr>
              <w:ind w:firstLine="1320" w:firstLineChars="550"/>
              <w:rPr>
                <w:rFonts w:ascii="仿宋_GB2312" w:hAnsi="等线 Light" w:eastAsia="仿宋_GB2312" w:cs="等线 Light"/>
                <w:color w:val="000000"/>
                <w:sz w:val="24"/>
              </w:rPr>
            </w:pPr>
            <w:r>
              <w:rPr>
                <w:rFonts w:hint="eastAsia" w:ascii="仿宋_GB2312" w:hAnsi="等线 Light" w:eastAsia="仿宋_GB2312" w:cs="等线 Light"/>
                <w:color w:val="000000"/>
                <w:sz w:val="24"/>
              </w:rPr>
              <w:t>（公章）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华文中宋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7FFADAA"/>
    <w:rsid w:val="97FFA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2022-07-14T16:26:00Z</dcterms:created>
  <dc:creator>baixin</dc:creator>
  <cp:lastModifiedBy>baixin</cp:lastModifiedBy>
  <dcterms:modified xsi:type="dcterms:W3CDTF">2022-07-14T16:27:14Z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