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rPr>
          <w:rFonts w:hint="eastAsia" w:ascii="黑体" w:hAnsi="黑体" w:eastAsia="黑体" w:cs="黑体"/>
          <w:sz w:val="32"/>
          <w:szCs w:val="32"/>
          <w:lang w:eastAsia="zh-CN"/>
        </w:rPr>
      </w:pPr>
      <w:r>
        <w:rPr>
          <w:rFonts w:hint="eastAsia" w:ascii="黑体" w:hAnsi="黑体" w:eastAsia="黑体" w:cs="黑体"/>
          <w:sz w:val="32"/>
          <w:szCs w:val="32"/>
          <w:lang w:eastAsia="zh-CN"/>
        </w:rPr>
        <w:t>附件：</w:t>
      </w:r>
    </w:p>
    <w:p>
      <w:pPr>
        <w:keepNext w:val="0"/>
        <w:keepLines w:val="0"/>
        <w:pageBreakBefore w:val="0"/>
        <w:widowControl w:val="0"/>
        <w:kinsoku/>
        <w:wordWrap/>
        <w:overflowPunct/>
        <w:topLinePunct w:val="0"/>
        <w:autoSpaceDE/>
        <w:autoSpaceDN/>
        <w:bidi w:val="0"/>
        <w:adjustRightInd/>
        <w:snapToGrid/>
        <w:spacing w:before="313" w:beforeLines="100" w:after="313" w:afterLines="100" w:line="600" w:lineRule="exact"/>
        <w:jc w:val="center"/>
        <w:textAlignment w:val="auto"/>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关于《山西转型综合改革示范区鼓励留学</w:t>
      </w:r>
      <w:r>
        <w:rPr>
          <w:rFonts w:hint="eastAsia" w:ascii="方正小标宋简体" w:hAnsi="方正小标宋简体" w:eastAsia="方正小标宋简体" w:cs="方正小标宋简体"/>
          <w:sz w:val="44"/>
          <w:szCs w:val="44"/>
          <w:lang w:val="en-US" w:eastAsia="zh-CN"/>
        </w:rPr>
        <w:t xml:space="preserve"> </w:t>
      </w:r>
      <w:r>
        <w:rPr>
          <w:rFonts w:hint="eastAsia" w:ascii="方正小标宋简体" w:hAnsi="方正小标宋简体" w:eastAsia="方正小标宋简体" w:cs="方正小标宋简体"/>
          <w:sz w:val="44"/>
          <w:szCs w:val="44"/>
          <w:lang w:eastAsia="zh-CN"/>
        </w:rPr>
        <w:t>人员创新创业办法》的政策解读</w:t>
      </w:r>
    </w:p>
    <w:p>
      <w:pPr>
        <w:rPr>
          <w:rFonts w:hint="eastAsia"/>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宋体" w:eastAsia="仿宋_GB2312"/>
          <w:b w:val="0"/>
          <w:bCs/>
          <w:color w:val="auto"/>
          <w:sz w:val="32"/>
          <w:szCs w:val="32"/>
          <w:u w:val="none"/>
          <w:lang w:eastAsia="zh-CN"/>
        </w:rPr>
      </w:pPr>
      <w:r>
        <w:rPr>
          <w:rFonts w:hint="eastAsia" w:ascii="仿宋_GB2312" w:eastAsia="仿宋_GB2312"/>
          <w:b w:val="0"/>
          <w:bCs/>
          <w:color w:val="auto"/>
          <w:sz w:val="32"/>
          <w:szCs w:val="32"/>
          <w:u w:val="none"/>
        </w:rPr>
        <w:t>为</w:t>
      </w:r>
      <w:r>
        <w:rPr>
          <w:rFonts w:hint="eastAsia" w:ascii="仿宋_GB2312" w:hAnsi="仿宋_GB2312" w:eastAsia="仿宋_GB2312" w:cs="仿宋_GB2312"/>
          <w:b w:val="0"/>
          <w:bCs/>
          <w:color w:val="auto"/>
          <w:sz w:val="32"/>
          <w:szCs w:val="32"/>
          <w:u w:val="none"/>
          <w:lang w:eastAsia="zh-CN"/>
        </w:rPr>
        <w:t>深入实施人才强省战略，打造一流创新生态，</w:t>
      </w:r>
      <w:r>
        <w:rPr>
          <w:rFonts w:hint="eastAsia" w:ascii="仿宋_GB2312" w:hAnsi="宋体" w:eastAsia="仿宋_GB2312"/>
          <w:b w:val="0"/>
          <w:bCs/>
          <w:color w:val="auto"/>
          <w:sz w:val="32"/>
          <w:szCs w:val="32"/>
          <w:u w:val="none"/>
        </w:rPr>
        <w:t>进一步鼓励和吸引优秀</w:t>
      </w:r>
      <w:r>
        <w:rPr>
          <w:rFonts w:hint="eastAsia" w:ascii="仿宋_GB2312" w:hAnsi="宋体" w:eastAsia="仿宋_GB2312"/>
          <w:b w:val="0"/>
          <w:bCs/>
          <w:color w:val="auto"/>
          <w:sz w:val="32"/>
          <w:szCs w:val="32"/>
          <w:u w:val="none"/>
          <w:lang w:eastAsia="zh-CN"/>
        </w:rPr>
        <w:t>海外</w:t>
      </w:r>
      <w:r>
        <w:rPr>
          <w:rFonts w:hint="eastAsia" w:ascii="仿宋_GB2312" w:hAnsi="宋体" w:eastAsia="仿宋_GB2312"/>
          <w:b w:val="0"/>
          <w:bCs/>
          <w:color w:val="auto"/>
          <w:sz w:val="32"/>
          <w:szCs w:val="32"/>
          <w:u w:val="none"/>
        </w:rPr>
        <w:t>人</w:t>
      </w:r>
      <w:r>
        <w:rPr>
          <w:rFonts w:hint="eastAsia" w:ascii="仿宋_GB2312" w:hAnsi="宋体" w:eastAsia="仿宋_GB2312"/>
          <w:b w:val="0"/>
          <w:bCs/>
          <w:color w:val="auto"/>
          <w:sz w:val="32"/>
          <w:szCs w:val="32"/>
          <w:u w:val="none"/>
          <w:lang w:eastAsia="zh-CN"/>
        </w:rPr>
        <w:t>才</w:t>
      </w:r>
      <w:r>
        <w:rPr>
          <w:rFonts w:hint="eastAsia" w:ascii="仿宋_GB2312" w:hAnsi="宋体" w:eastAsia="仿宋_GB2312"/>
          <w:b w:val="0"/>
          <w:bCs/>
          <w:color w:val="auto"/>
          <w:sz w:val="32"/>
          <w:szCs w:val="32"/>
          <w:u w:val="none"/>
        </w:rPr>
        <w:t>来山西转型综合改革示范区创新创业，全力</w:t>
      </w:r>
      <w:r>
        <w:rPr>
          <w:rFonts w:hint="eastAsia" w:ascii="仿宋_GB2312" w:hAnsi="宋体" w:eastAsia="仿宋_GB2312"/>
          <w:b w:val="0"/>
          <w:bCs/>
          <w:color w:val="auto"/>
          <w:sz w:val="32"/>
          <w:szCs w:val="32"/>
          <w:u w:val="none"/>
          <w:lang w:eastAsia="zh-CN"/>
        </w:rPr>
        <w:t>推进</w:t>
      </w:r>
      <w:r>
        <w:rPr>
          <w:rFonts w:hint="eastAsia" w:ascii="仿宋_GB2312" w:hAnsi="宋体" w:eastAsia="仿宋_GB2312"/>
          <w:b w:val="0"/>
          <w:bCs/>
          <w:color w:val="auto"/>
          <w:sz w:val="32"/>
          <w:szCs w:val="32"/>
          <w:u w:val="none"/>
        </w:rPr>
        <w:t>建设区域</w:t>
      </w:r>
      <w:r>
        <w:rPr>
          <w:rFonts w:hint="eastAsia" w:ascii="仿宋_GB2312" w:hAnsi="宋体" w:eastAsia="仿宋_GB2312"/>
          <w:b w:val="0"/>
          <w:bCs/>
          <w:color w:val="auto"/>
          <w:sz w:val="32"/>
          <w:szCs w:val="32"/>
          <w:u w:val="none"/>
          <w:lang w:eastAsia="zh-CN"/>
        </w:rPr>
        <w:t>性海外</w:t>
      </w:r>
      <w:r>
        <w:rPr>
          <w:rFonts w:hint="eastAsia" w:ascii="仿宋_GB2312" w:hAnsi="宋体" w:eastAsia="仿宋_GB2312"/>
          <w:b w:val="0"/>
          <w:bCs/>
          <w:color w:val="auto"/>
          <w:sz w:val="32"/>
          <w:szCs w:val="32"/>
          <w:u w:val="none"/>
        </w:rPr>
        <w:t>人才集聚高地，</w:t>
      </w:r>
      <w:r>
        <w:rPr>
          <w:rFonts w:hint="eastAsia" w:ascii="仿宋_GB2312" w:hAnsi="宋体" w:eastAsia="仿宋_GB2312"/>
          <w:b w:val="0"/>
          <w:bCs/>
          <w:color w:val="auto"/>
          <w:sz w:val="32"/>
          <w:szCs w:val="32"/>
          <w:u w:val="none"/>
          <w:lang w:eastAsia="zh-CN"/>
        </w:rPr>
        <w:t>积极助力示范区全方位高质量发展，在原试行办法的基</w:t>
      </w:r>
      <w:bookmarkStart w:id="0" w:name="_GoBack"/>
      <w:bookmarkEnd w:id="0"/>
      <w:r>
        <w:rPr>
          <w:rFonts w:hint="eastAsia" w:ascii="仿宋_GB2312" w:hAnsi="宋体" w:eastAsia="仿宋_GB2312"/>
          <w:b w:val="0"/>
          <w:bCs/>
          <w:color w:val="auto"/>
          <w:sz w:val="32"/>
          <w:szCs w:val="32"/>
          <w:u w:val="none"/>
          <w:lang w:eastAsia="zh-CN"/>
        </w:rPr>
        <w:t>础上修订印发了《山西转型综合改革示范区鼓励留学人员创新创业办法》（以下简称办法）。</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jc w:val="both"/>
        <w:textAlignment w:val="auto"/>
        <w:rPr>
          <w:rFonts w:hint="eastAsia" w:ascii="黑体" w:hAnsi="黑体" w:eastAsia="黑体" w:cs="黑体"/>
          <w:b w:val="0"/>
          <w:bCs w:val="0"/>
          <w:color w:val="auto"/>
          <w:sz w:val="32"/>
          <w:szCs w:val="32"/>
          <w:highlight w:val="none"/>
          <w:lang w:eastAsia="zh-CN"/>
        </w:rPr>
      </w:pPr>
      <w:r>
        <w:rPr>
          <w:rFonts w:hint="eastAsia" w:ascii="黑体" w:hAnsi="黑体" w:eastAsia="黑体" w:cs="黑体"/>
          <w:b w:val="0"/>
          <w:bCs w:val="0"/>
          <w:color w:val="auto"/>
          <w:sz w:val="32"/>
          <w:szCs w:val="32"/>
          <w:highlight w:val="none"/>
          <w:lang w:val="en-US" w:eastAsia="zh-CN"/>
        </w:rPr>
        <w:t>一、制定背景</w:t>
      </w:r>
    </w:p>
    <w:p>
      <w:pPr>
        <w:pStyle w:val="4"/>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jc w:val="both"/>
        <w:textAlignment w:val="auto"/>
        <w:rPr>
          <w:rFonts w:hint="default"/>
          <w:lang w:val="en-US" w:eastAsia="zh-CN"/>
        </w:rPr>
      </w:pPr>
      <w:r>
        <w:rPr>
          <w:rFonts w:hint="eastAsia" w:ascii="仿宋_GB2312" w:hAnsi="仿宋_GB2312" w:eastAsia="仿宋_GB2312" w:cs="仿宋_GB2312"/>
          <w:sz w:val="32"/>
          <w:szCs w:val="32"/>
          <w:lang w:val="en-US" w:eastAsia="zh-CN"/>
        </w:rPr>
        <w:t>中国山西留学人员创业园成立于2003年2月，是山西省人民政府与国家人力资源和社会保障部共建的国家级留学人员创业园（全国仅49家），共青团中央和中华全国青年联合会授予的“中国青年留学人员创业基地”，国家科学技术部认定的“国家级科技企业孵化器”。《办法》的修订印发将为推进新时代省部共建国家留学人员创业园建设起到积极的作用。</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黑体" w:hAnsi="黑体" w:eastAsia="黑体" w:cs="黑体"/>
          <w:b w:val="0"/>
          <w:bCs w:val="0"/>
          <w:color w:val="auto"/>
          <w:sz w:val="32"/>
          <w:szCs w:val="32"/>
          <w:highlight w:val="none"/>
          <w:lang w:val="en-US" w:eastAsia="zh-CN"/>
        </w:rPr>
      </w:pPr>
      <w:r>
        <w:rPr>
          <w:rFonts w:hint="eastAsia" w:ascii="黑体" w:hAnsi="黑体" w:eastAsia="黑体" w:cs="黑体"/>
          <w:b w:val="0"/>
          <w:bCs w:val="0"/>
          <w:color w:val="auto"/>
          <w:sz w:val="32"/>
          <w:szCs w:val="32"/>
          <w:highlight w:val="none"/>
          <w:lang w:val="en-US" w:eastAsia="zh-CN"/>
        </w:rPr>
        <w:t>二、主要内容</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《办法》以省部共建国家级留学人员创业园发展趋势与国家级科技企业孵化器发展要求为导向，以吸引和培育孵化留学人员企业及企业家为目标，对标国内先进地区相关支持政策，</w:t>
      </w:r>
      <w:r>
        <w:rPr>
          <w:rFonts w:hint="eastAsia" w:ascii="仿宋_GB2312" w:hAnsi="仿宋_GB2312" w:eastAsia="仿宋_GB2312" w:cs="仿宋_GB2312"/>
          <w:b w:val="0"/>
          <w:bCs w:val="0"/>
          <w:sz w:val="32"/>
          <w:szCs w:val="32"/>
          <w:lang w:val="en-US" w:eastAsia="zh-CN"/>
        </w:rPr>
        <w:t>共分八章、二十九条，构成了较为完整的政策实施体系。</w:t>
      </w:r>
      <w:r>
        <w:rPr>
          <w:rFonts w:hint="eastAsia" w:ascii="仿宋_GB2312" w:hAnsi="仿宋_GB2312" w:eastAsia="仿宋_GB2312" w:cs="仿宋_GB2312"/>
          <w:color w:val="auto"/>
          <w:sz w:val="32"/>
          <w:szCs w:val="32"/>
          <w:highlight w:val="none"/>
          <w:lang w:val="en-US" w:eastAsia="zh-CN"/>
        </w:rPr>
        <w:t>主要修订内容如下：</w:t>
      </w:r>
    </w:p>
    <w:p>
      <w:pPr>
        <w:keepNext w:val="0"/>
        <w:keepLines w:val="0"/>
        <w:pageBreakBefore w:val="0"/>
        <w:widowControl w:val="0"/>
        <w:kinsoku/>
        <w:wordWrap/>
        <w:overflowPunct/>
        <w:topLinePunct w:val="0"/>
        <w:autoSpaceDE/>
        <w:autoSpaceDN/>
        <w:bidi w:val="0"/>
        <w:adjustRightInd/>
        <w:snapToGrid/>
        <w:spacing w:line="240" w:lineRule="auto"/>
        <w:ind w:leftChars="0" w:firstLine="640" w:firstLineChars="200"/>
        <w:jc w:val="both"/>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一是将留学人员创业启动支持计划进一步细化为创新类和创业类。</w:t>
      </w:r>
    </w:p>
    <w:p>
      <w:pPr>
        <w:keepNext w:val="0"/>
        <w:keepLines w:val="0"/>
        <w:pageBreakBefore w:val="0"/>
        <w:widowControl w:val="0"/>
        <w:kinsoku/>
        <w:wordWrap/>
        <w:overflowPunct/>
        <w:topLinePunct w:val="0"/>
        <w:autoSpaceDE/>
        <w:autoSpaceDN/>
        <w:bidi w:val="0"/>
        <w:adjustRightInd/>
        <w:snapToGrid/>
        <w:spacing w:line="240" w:lineRule="auto"/>
        <w:ind w:leftChars="0" w:firstLine="640" w:firstLineChars="200"/>
        <w:jc w:val="both"/>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二是依据省委组织部人才分层标准将创新类项目支持力度由“10-20万元”提升至“20-100万元”，并要求企业实缴资本金不低于项目预计总投资的50%，同时在最高支持额度范围内，</w:t>
      </w:r>
      <w:r>
        <w:rPr>
          <w:rFonts w:hint="eastAsia" w:ascii="仿宋_GB2312" w:hAnsi="仿宋_GB2312" w:eastAsia="仿宋_GB2312" w:cs="仿宋_GB2312"/>
          <w:color w:val="auto"/>
          <w:sz w:val="32"/>
          <w:szCs w:val="32"/>
          <w:u w:val="none"/>
          <w:lang w:eastAsia="zh-CN"/>
        </w:rPr>
        <w:t>实际支持额度不超过项目预计总投资的</w:t>
      </w:r>
      <w:r>
        <w:rPr>
          <w:rFonts w:hint="eastAsia" w:ascii="仿宋_GB2312" w:hAnsi="仿宋_GB2312" w:eastAsia="仿宋_GB2312" w:cs="仿宋_GB2312"/>
          <w:color w:val="auto"/>
          <w:sz w:val="32"/>
          <w:szCs w:val="32"/>
          <w:u w:val="none"/>
          <w:lang w:val="en-US" w:eastAsia="zh-CN"/>
        </w:rPr>
        <w:t>50%</w:t>
      </w:r>
      <w:r>
        <w:rPr>
          <w:rFonts w:hint="eastAsia" w:ascii="仿宋_GB2312" w:hAnsi="仿宋_GB2312" w:eastAsia="仿宋_GB2312" w:cs="仿宋_GB2312"/>
          <w:color w:val="auto"/>
          <w:sz w:val="32"/>
          <w:szCs w:val="32"/>
          <w:u w:val="none"/>
          <w:lang w:eastAsia="zh-CN"/>
        </w:rPr>
        <w:t>；</w:t>
      </w:r>
      <w:r>
        <w:rPr>
          <w:rFonts w:hint="eastAsia" w:ascii="仿宋_GB2312" w:hAnsi="仿宋_GB2312" w:eastAsia="仿宋_GB2312" w:cs="仿宋_GB2312"/>
          <w:color w:val="auto"/>
          <w:sz w:val="32"/>
          <w:szCs w:val="32"/>
          <w:highlight w:val="none"/>
          <w:lang w:val="en-US" w:eastAsia="zh-CN"/>
        </w:rPr>
        <w:t>将办公及研发场地房租最高补贴面积由“200平方米”提升至“300平方米”。</w:t>
      </w:r>
    </w:p>
    <w:p>
      <w:pPr>
        <w:keepNext w:val="0"/>
        <w:keepLines w:val="0"/>
        <w:pageBreakBefore w:val="0"/>
        <w:widowControl w:val="0"/>
        <w:kinsoku/>
        <w:wordWrap/>
        <w:overflowPunct/>
        <w:topLinePunct w:val="0"/>
        <w:autoSpaceDE/>
        <w:autoSpaceDN/>
        <w:bidi w:val="0"/>
        <w:adjustRightInd/>
        <w:snapToGrid/>
        <w:spacing w:line="240" w:lineRule="auto"/>
        <w:ind w:leftChars="0" w:firstLine="640" w:firstLineChars="200"/>
        <w:jc w:val="both"/>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三是降低创业类留学人员学历要求至学士学位（大学世界权威机构排名500之内）。</w:t>
      </w:r>
    </w:p>
    <w:p>
      <w:pPr>
        <w:keepNext w:val="0"/>
        <w:keepLines w:val="0"/>
        <w:pageBreakBefore w:val="0"/>
        <w:widowControl w:val="0"/>
        <w:kinsoku/>
        <w:wordWrap/>
        <w:overflowPunct/>
        <w:topLinePunct w:val="0"/>
        <w:autoSpaceDE/>
        <w:autoSpaceDN/>
        <w:bidi w:val="0"/>
        <w:adjustRightInd/>
        <w:snapToGrid/>
        <w:spacing w:line="240" w:lineRule="auto"/>
        <w:ind w:leftChars="0" w:firstLine="640" w:firstLineChars="200"/>
        <w:jc w:val="both"/>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四是新增引智平台奖补，探索建设“海外离岸创业基地”和“国内飞地创业基地”，并依据引进的留学人员企业质量和数量对签订合作协议并挂牌的第三方机构予以奖补。</w:t>
      </w:r>
    </w:p>
    <w:p>
      <w:pPr>
        <w:keepNext w:val="0"/>
        <w:keepLines w:val="0"/>
        <w:pageBreakBefore w:val="0"/>
        <w:widowControl w:val="0"/>
        <w:kinsoku/>
        <w:wordWrap/>
        <w:overflowPunct/>
        <w:topLinePunct w:val="0"/>
        <w:autoSpaceDE/>
        <w:autoSpaceDN/>
        <w:bidi w:val="0"/>
        <w:adjustRightInd/>
        <w:snapToGrid/>
        <w:spacing w:line="240" w:lineRule="auto"/>
        <w:ind w:leftChars="0" w:firstLine="640" w:firstLineChars="200"/>
        <w:jc w:val="both"/>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五是发挥省部共建优势，辐射带动我省地市留创园建设，可合作挂牌分园。</w:t>
      </w:r>
    </w:p>
    <w:p>
      <w:pPr>
        <w:pStyle w:val="4"/>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黑体" w:hAnsi="黑体" w:eastAsia="黑体" w:cs="黑体"/>
          <w:lang w:val="en-US" w:eastAsia="zh-CN"/>
        </w:rPr>
      </w:pPr>
      <w:r>
        <w:rPr>
          <w:rFonts w:hint="eastAsia" w:ascii="黑体" w:hAnsi="黑体" w:eastAsia="黑体" w:cs="黑体"/>
          <w:color w:val="auto"/>
          <w:sz w:val="32"/>
          <w:szCs w:val="32"/>
          <w:highlight w:val="none"/>
          <w:lang w:val="en-US" w:eastAsia="zh-CN"/>
        </w:rPr>
        <w:t>三、修订亮点</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b w:val="0"/>
          <w:bCs/>
          <w:sz w:val="32"/>
          <w:szCs w:val="32"/>
          <w:lang w:val="en-US" w:eastAsia="zh-CN"/>
        </w:rPr>
        <w:t>一是主体职责明确。</w:t>
      </w:r>
      <w:r>
        <w:rPr>
          <w:rFonts w:hint="eastAsia" w:ascii="仿宋_GB2312" w:hAnsi="宋体" w:eastAsia="仿宋_GB2312"/>
          <w:b w:val="0"/>
          <w:bCs/>
          <w:color w:val="auto"/>
          <w:sz w:val="32"/>
          <w:szCs w:val="32"/>
          <w:u w:val="none"/>
          <w:lang w:val="en-US" w:eastAsia="zh-CN"/>
        </w:rPr>
        <w:t>示范区人力资源部是留创园的业务监管部门；</w:t>
      </w:r>
      <w:r>
        <w:rPr>
          <w:rFonts w:hint="eastAsia" w:ascii="仿宋_GB2312" w:hAnsi="宋体" w:eastAsia="仿宋_GB2312"/>
          <w:color w:val="auto"/>
          <w:sz w:val="32"/>
          <w:szCs w:val="32"/>
          <w:u w:val="none"/>
        </w:rPr>
        <w:t>示范区</w:t>
      </w:r>
      <w:r>
        <w:rPr>
          <w:rFonts w:hint="eastAsia" w:ascii="仿宋_GB2312" w:hAnsi="宋体" w:eastAsia="仿宋_GB2312"/>
          <w:color w:val="auto"/>
          <w:sz w:val="32"/>
          <w:szCs w:val="32"/>
          <w:u w:val="none"/>
          <w:lang w:eastAsia="zh-CN"/>
        </w:rPr>
        <w:t>人才引进交流服务中心负责留创园</w:t>
      </w:r>
      <w:r>
        <w:rPr>
          <w:rFonts w:hint="eastAsia" w:ascii="仿宋_GB2312" w:hAnsi="宋体" w:eastAsia="仿宋_GB2312"/>
          <w:color w:val="auto"/>
          <w:sz w:val="32"/>
          <w:szCs w:val="32"/>
          <w:u w:val="none"/>
        </w:rPr>
        <w:t>的日常管理</w:t>
      </w:r>
      <w:r>
        <w:rPr>
          <w:rFonts w:hint="eastAsia" w:ascii="仿宋_GB2312" w:hAnsi="宋体" w:eastAsia="仿宋_GB2312"/>
          <w:color w:val="auto"/>
          <w:sz w:val="32"/>
          <w:szCs w:val="32"/>
          <w:u w:val="none"/>
          <w:lang w:eastAsia="zh-CN"/>
        </w:rPr>
        <w:t>运行以及</w:t>
      </w:r>
      <w:r>
        <w:rPr>
          <w:rFonts w:hint="eastAsia" w:ascii="仿宋_GB2312" w:hAnsi="宋体" w:eastAsia="仿宋_GB2312"/>
          <w:color w:val="auto"/>
          <w:sz w:val="32"/>
          <w:szCs w:val="32"/>
          <w:u w:val="none"/>
        </w:rPr>
        <w:t>示范区内留学人员</w:t>
      </w:r>
      <w:r>
        <w:rPr>
          <w:rFonts w:hint="eastAsia" w:ascii="仿宋_GB2312" w:hAnsi="宋体" w:eastAsia="仿宋_GB2312"/>
          <w:color w:val="auto"/>
          <w:sz w:val="32"/>
          <w:szCs w:val="32"/>
          <w:u w:val="none"/>
          <w:lang w:eastAsia="zh-CN"/>
        </w:rPr>
        <w:t>和</w:t>
      </w:r>
      <w:r>
        <w:rPr>
          <w:rFonts w:hint="eastAsia" w:ascii="仿宋_GB2312" w:hAnsi="宋体" w:eastAsia="仿宋_GB2312"/>
          <w:color w:val="auto"/>
          <w:sz w:val="32"/>
          <w:szCs w:val="32"/>
          <w:u w:val="none"/>
        </w:rPr>
        <w:t>留学人员企业的服务工作</w:t>
      </w:r>
      <w:r>
        <w:rPr>
          <w:rFonts w:hint="eastAsia" w:ascii="仿宋_GB2312" w:hAnsi="仿宋_GB2312" w:eastAsia="仿宋_GB2312" w:cs="仿宋_GB2312"/>
          <w:color w:val="auto"/>
          <w:sz w:val="32"/>
          <w:szCs w:val="32"/>
          <w:lang w:val="en-US" w:eastAsia="zh-CN"/>
        </w:rPr>
        <w:t>。同时，还明确积极探索推进“管运分离”改革实践，园区孵化服务及入园项目全流程管理工作可委托</w:t>
      </w:r>
      <w:r>
        <w:rPr>
          <w:rFonts w:hint="eastAsia" w:ascii="仿宋_GB2312" w:hAnsi="仿宋_GB2312" w:eastAsia="仿宋_GB2312" w:cs="仿宋_GB2312"/>
          <w:color w:val="auto"/>
          <w:sz w:val="32"/>
          <w:szCs w:val="32"/>
        </w:rPr>
        <w:t>第三方专业机构</w:t>
      </w:r>
      <w:r>
        <w:rPr>
          <w:rFonts w:hint="eastAsia" w:ascii="仿宋_GB2312" w:hAnsi="仿宋_GB2312" w:eastAsia="仿宋_GB2312" w:cs="仿宋_GB2312"/>
          <w:color w:val="auto"/>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b w:val="0"/>
          <w:bCs w:val="0"/>
          <w:color w:val="auto"/>
          <w:sz w:val="32"/>
          <w:szCs w:val="32"/>
          <w:lang w:eastAsia="zh-CN"/>
        </w:rPr>
        <w:t>二是鼓励政策优化。</w:t>
      </w:r>
      <w:r>
        <w:rPr>
          <w:rFonts w:hint="eastAsia" w:ascii="仿宋_GB2312" w:hAnsi="仿宋_GB2312" w:eastAsia="仿宋_GB2312" w:cs="仿宋_GB2312"/>
          <w:color w:val="auto"/>
          <w:sz w:val="32"/>
          <w:szCs w:val="32"/>
          <w:lang w:eastAsia="zh-CN"/>
        </w:rPr>
        <w:t>大幅提高政策支持力度，有利于建立政策洼地，更好地吸引海外归国留学人员来示范区创新创业。进一步明确设立留学人员回国创业启动支持计划，并根据创业项目内容及创业形式，具体细分为创新类和创业类，有效地拓展了留学人员创新创业领域。以海外人才层次合理设置研发资助等级，进一步细化为六档。</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color w:val="auto"/>
          <w:sz w:val="32"/>
          <w:szCs w:val="32"/>
          <w:lang w:eastAsia="zh-CN"/>
        </w:rPr>
        <w:t>三是引才平台升级。</w:t>
      </w:r>
      <w:r>
        <w:rPr>
          <w:rFonts w:hint="eastAsia" w:ascii="仿宋_GB2312" w:hAnsi="仿宋_GB2312" w:eastAsia="仿宋_GB2312" w:cs="仿宋_GB2312"/>
          <w:b w:val="0"/>
          <w:bCs w:val="0"/>
          <w:color w:val="auto"/>
          <w:sz w:val="32"/>
          <w:szCs w:val="32"/>
          <w:u w:val="none"/>
        </w:rPr>
        <w:t>积</w:t>
      </w:r>
      <w:r>
        <w:rPr>
          <w:rFonts w:hint="eastAsia" w:ascii="仿宋_GB2312" w:hAnsi="宋体" w:eastAsia="仿宋_GB2312"/>
          <w:color w:val="auto"/>
          <w:sz w:val="32"/>
          <w:szCs w:val="32"/>
          <w:u w:val="none"/>
        </w:rPr>
        <w:t>极探索与</w:t>
      </w:r>
      <w:r>
        <w:rPr>
          <w:rFonts w:hint="eastAsia" w:ascii="仿宋_GB2312" w:hAnsi="宋体" w:eastAsia="仿宋_GB2312"/>
          <w:color w:val="auto"/>
          <w:sz w:val="32"/>
          <w:szCs w:val="32"/>
          <w:u w:val="none"/>
          <w:lang w:eastAsia="zh-CN"/>
        </w:rPr>
        <w:t>国内外</w:t>
      </w:r>
      <w:r>
        <w:rPr>
          <w:rFonts w:hint="eastAsia" w:ascii="仿宋_GB2312" w:hAnsi="宋体" w:eastAsia="仿宋_GB2312"/>
          <w:color w:val="auto"/>
          <w:sz w:val="32"/>
          <w:szCs w:val="32"/>
          <w:u w:val="none"/>
        </w:rPr>
        <w:t>接轨的柔性人才引进机制</w:t>
      </w:r>
      <w:r>
        <w:rPr>
          <w:rFonts w:hint="eastAsia" w:ascii="仿宋_GB2312" w:hAnsi="宋体" w:eastAsia="仿宋_GB2312"/>
          <w:color w:val="auto"/>
          <w:sz w:val="32"/>
          <w:szCs w:val="32"/>
          <w:u w:val="none"/>
          <w:lang w:eastAsia="zh-CN"/>
        </w:rPr>
        <w:t>，试点建立</w:t>
      </w:r>
      <w:r>
        <w:rPr>
          <w:rFonts w:hint="eastAsia" w:ascii="仿宋_GB2312" w:hAnsi="仿宋_GB2312" w:eastAsia="仿宋_GB2312" w:cs="仿宋_GB2312"/>
          <w:b w:val="0"/>
          <w:bCs w:val="0"/>
          <w:sz w:val="32"/>
          <w:szCs w:val="32"/>
          <w:lang w:val="en-US" w:eastAsia="zh-CN"/>
        </w:rPr>
        <w:t>“海外离岸创新创业基地”及“国内飞地协同基地”，</w:t>
      </w:r>
      <w:r>
        <w:rPr>
          <w:rFonts w:hint="eastAsia" w:ascii="仿宋_GB2312" w:hAnsi="宋体" w:eastAsia="仿宋_GB2312"/>
          <w:color w:val="auto"/>
          <w:sz w:val="32"/>
          <w:szCs w:val="32"/>
          <w:u w:val="none"/>
        </w:rPr>
        <w:t>支持海外人才开展</w:t>
      </w:r>
      <w:r>
        <w:rPr>
          <w:rFonts w:hint="eastAsia" w:ascii="仿宋_GB2312" w:hAnsi="宋体" w:eastAsia="仿宋_GB2312"/>
          <w:color w:val="auto"/>
          <w:sz w:val="32"/>
          <w:szCs w:val="32"/>
          <w:u w:val="none"/>
          <w:lang w:eastAsia="zh-CN"/>
        </w:rPr>
        <w:t>海外</w:t>
      </w:r>
      <w:r>
        <w:rPr>
          <w:rFonts w:hint="eastAsia" w:ascii="仿宋_GB2312" w:hAnsi="宋体" w:eastAsia="仿宋_GB2312"/>
          <w:color w:val="auto"/>
          <w:sz w:val="32"/>
          <w:szCs w:val="32"/>
          <w:u w:val="none"/>
        </w:rPr>
        <w:t>离岸</w:t>
      </w:r>
      <w:r>
        <w:rPr>
          <w:rFonts w:hint="eastAsia" w:ascii="仿宋_GB2312" w:hAnsi="宋体" w:eastAsia="仿宋_GB2312"/>
          <w:color w:val="auto"/>
          <w:sz w:val="32"/>
          <w:szCs w:val="32"/>
          <w:u w:val="none"/>
          <w:lang w:eastAsia="zh-CN"/>
        </w:rPr>
        <w:t>或国内飞地创业</w:t>
      </w:r>
      <w:r>
        <w:rPr>
          <w:rFonts w:hint="eastAsia" w:ascii="仿宋_GB2312" w:hAnsi="宋体" w:eastAsia="仿宋_GB2312"/>
          <w:color w:val="auto"/>
          <w:sz w:val="32"/>
          <w:szCs w:val="32"/>
          <w:u w:val="none"/>
        </w:rPr>
        <w:t>，促进创新项目海外</w:t>
      </w:r>
      <w:r>
        <w:rPr>
          <w:rFonts w:hint="eastAsia" w:ascii="仿宋_GB2312" w:hAnsi="宋体" w:eastAsia="仿宋_GB2312"/>
          <w:color w:val="auto"/>
          <w:sz w:val="32"/>
          <w:szCs w:val="32"/>
          <w:u w:val="none"/>
          <w:lang w:eastAsia="zh-CN"/>
        </w:rPr>
        <w:t>、省外</w:t>
      </w:r>
      <w:r>
        <w:rPr>
          <w:rFonts w:hint="eastAsia" w:ascii="仿宋_GB2312" w:hAnsi="宋体" w:eastAsia="仿宋_GB2312"/>
          <w:color w:val="auto"/>
          <w:sz w:val="32"/>
          <w:szCs w:val="32"/>
          <w:u w:val="none"/>
        </w:rPr>
        <w:t>预孵化</w:t>
      </w:r>
      <w:r>
        <w:rPr>
          <w:rFonts w:hint="eastAsia" w:ascii="仿宋_GB2312" w:hAnsi="宋体" w:eastAsia="仿宋_GB2312"/>
          <w:color w:val="auto"/>
          <w:sz w:val="32"/>
          <w:szCs w:val="32"/>
          <w:u w:val="none"/>
          <w:lang w:eastAsia="zh-CN"/>
        </w:rPr>
        <w:t>并在示范区</w:t>
      </w:r>
      <w:r>
        <w:rPr>
          <w:rFonts w:hint="eastAsia" w:ascii="仿宋_GB2312" w:hAnsi="宋体" w:eastAsia="仿宋_GB2312"/>
          <w:color w:val="auto"/>
          <w:sz w:val="32"/>
          <w:szCs w:val="32"/>
          <w:u w:val="none"/>
        </w:rPr>
        <w:t>成果转化</w:t>
      </w:r>
      <w:r>
        <w:rPr>
          <w:rFonts w:hint="eastAsia" w:ascii="仿宋_GB2312" w:hAnsi="宋体" w:eastAsia="仿宋_GB2312"/>
          <w:color w:val="auto"/>
          <w:sz w:val="32"/>
          <w:szCs w:val="32"/>
          <w:u w:val="none"/>
          <w:lang w:eastAsia="zh-CN"/>
        </w:rPr>
        <w:t>落地，逐步建成</w:t>
      </w:r>
      <w:r>
        <w:rPr>
          <w:rFonts w:hint="eastAsia" w:ascii="仿宋_GB2312" w:hAnsi="宋体" w:eastAsia="仿宋_GB2312"/>
          <w:color w:val="auto"/>
          <w:sz w:val="32"/>
          <w:szCs w:val="32"/>
          <w:u w:val="none"/>
        </w:rPr>
        <w:t>成本低、配套好、要素全、开放广的海外</w:t>
      </w:r>
      <w:r>
        <w:rPr>
          <w:rFonts w:hint="eastAsia" w:ascii="仿宋_GB2312" w:hAnsi="宋体" w:eastAsia="仿宋_GB2312"/>
          <w:color w:val="auto"/>
          <w:sz w:val="32"/>
          <w:szCs w:val="32"/>
          <w:u w:val="none"/>
          <w:lang w:eastAsia="zh-CN"/>
        </w:rPr>
        <w:t>人才</w:t>
      </w:r>
      <w:r>
        <w:rPr>
          <w:rFonts w:hint="eastAsia" w:ascii="仿宋_GB2312" w:hAnsi="宋体" w:eastAsia="仿宋_GB2312"/>
          <w:color w:val="auto"/>
          <w:sz w:val="32"/>
          <w:szCs w:val="32"/>
          <w:u w:val="none"/>
        </w:rPr>
        <w:t>创新资源集聚</w:t>
      </w:r>
      <w:r>
        <w:rPr>
          <w:rFonts w:hint="eastAsia" w:ascii="仿宋_GB2312" w:hAnsi="宋体" w:eastAsia="仿宋_GB2312"/>
          <w:color w:val="auto"/>
          <w:sz w:val="32"/>
          <w:szCs w:val="32"/>
          <w:u w:val="none"/>
          <w:lang w:eastAsia="zh-CN"/>
        </w:rPr>
        <w:t>平台。</w:t>
      </w:r>
      <w:r>
        <w:rPr>
          <w:rFonts w:hint="eastAsia" w:ascii="仿宋_GB2312" w:hAnsi="仿宋_GB2312" w:eastAsia="仿宋_GB2312" w:cs="仿宋_GB2312"/>
          <w:b w:val="0"/>
          <w:bCs w:val="0"/>
          <w:sz w:val="32"/>
          <w:szCs w:val="32"/>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right="0" w:rightChars="0" w:firstLine="640" w:firstLineChars="200"/>
        <w:jc w:val="both"/>
        <w:textAlignment w:val="auto"/>
        <w:outlineLvl w:val="9"/>
        <w:rPr>
          <w:rFonts w:hint="eastAsia" w:ascii="黑体" w:hAnsi="黑体" w:eastAsia="黑体" w:cs="黑体"/>
          <w:b/>
          <w:bCs w:val="0"/>
          <w:color w:val="auto"/>
          <w:sz w:val="32"/>
          <w:szCs w:val="32"/>
          <w:highlight w:val="none"/>
          <w:lang w:val="en-US" w:eastAsia="zh-CN"/>
        </w:rPr>
      </w:pPr>
      <w:r>
        <w:rPr>
          <w:rFonts w:hint="eastAsia" w:ascii="仿宋_GB2312" w:hAnsi="仿宋_GB2312" w:eastAsia="仿宋_GB2312" w:cs="仿宋_GB2312"/>
          <w:b w:val="0"/>
          <w:bCs w:val="0"/>
          <w:color w:val="auto"/>
          <w:sz w:val="32"/>
          <w:szCs w:val="32"/>
          <w:lang w:eastAsia="zh-CN"/>
        </w:rPr>
        <w:t>四是操作流程细化。</w:t>
      </w:r>
      <w:r>
        <w:rPr>
          <w:rFonts w:hint="eastAsia" w:ascii="仿宋_GB2312" w:hAnsi="仿宋_GB2312" w:eastAsia="仿宋_GB2312" w:cs="仿宋_GB2312"/>
          <w:color w:val="auto"/>
          <w:sz w:val="32"/>
          <w:szCs w:val="32"/>
          <w:lang w:eastAsia="zh-CN"/>
        </w:rPr>
        <w:t>对留学人员及企业资格进行了清晰界定，明确了入园所需提交的材料、评审公示流程、办理入园程序、孵化时间、续租及退出、监督管理等各个环节，进一步细化并规范了全流程操作规范。</w:t>
      </w:r>
    </w:p>
    <w:p>
      <w:pPr>
        <w:pStyle w:val="4"/>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仿宋_GB2312" w:hAnsi="仿宋_GB2312" w:eastAsia="仿宋_GB2312" w:cs="仿宋_GB2312"/>
          <w:color w:val="auto"/>
          <w:sz w:val="32"/>
          <w:szCs w:val="32"/>
          <w:highlight w:val="none"/>
          <w:lang w:val="en-US" w:eastAsia="zh-CN"/>
        </w:rPr>
      </w:pPr>
    </w:p>
    <w:sectPr>
      <w:footerReference r:id="rId3" w:type="default"/>
      <w:pgSz w:w="11906" w:h="16838"/>
      <w:pgMar w:top="1440" w:right="1800" w:bottom="1318"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130EAE"/>
    <w:rsid w:val="001C3005"/>
    <w:rsid w:val="003F6612"/>
    <w:rsid w:val="008C3B2A"/>
    <w:rsid w:val="00971512"/>
    <w:rsid w:val="00F97E92"/>
    <w:rsid w:val="013D5CEB"/>
    <w:rsid w:val="013F7296"/>
    <w:rsid w:val="01870F57"/>
    <w:rsid w:val="0190305A"/>
    <w:rsid w:val="01B63286"/>
    <w:rsid w:val="01D07CB1"/>
    <w:rsid w:val="01DD0EA3"/>
    <w:rsid w:val="01E24C57"/>
    <w:rsid w:val="022D3CED"/>
    <w:rsid w:val="023B4A89"/>
    <w:rsid w:val="024A00B6"/>
    <w:rsid w:val="02526853"/>
    <w:rsid w:val="02572E14"/>
    <w:rsid w:val="0282613B"/>
    <w:rsid w:val="028874D9"/>
    <w:rsid w:val="02AA3CE2"/>
    <w:rsid w:val="02E36BAD"/>
    <w:rsid w:val="02E837D1"/>
    <w:rsid w:val="02F16958"/>
    <w:rsid w:val="02FE0025"/>
    <w:rsid w:val="036529B6"/>
    <w:rsid w:val="036A4171"/>
    <w:rsid w:val="036C4643"/>
    <w:rsid w:val="03E00C02"/>
    <w:rsid w:val="03EB3F65"/>
    <w:rsid w:val="04464E23"/>
    <w:rsid w:val="0461313C"/>
    <w:rsid w:val="048A18C7"/>
    <w:rsid w:val="04D77447"/>
    <w:rsid w:val="04E221E4"/>
    <w:rsid w:val="05AA040F"/>
    <w:rsid w:val="05B77FEF"/>
    <w:rsid w:val="05BB498F"/>
    <w:rsid w:val="05FC1592"/>
    <w:rsid w:val="05FE7169"/>
    <w:rsid w:val="061C5431"/>
    <w:rsid w:val="06255325"/>
    <w:rsid w:val="063F0C4D"/>
    <w:rsid w:val="06425BE1"/>
    <w:rsid w:val="069B2EB8"/>
    <w:rsid w:val="069C3C7B"/>
    <w:rsid w:val="069D5FE0"/>
    <w:rsid w:val="06B24AA5"/>
    <w:rsid w:val="06C04824"/>
    <w:rsid w:val="06DC512C"/>
    <w:rsid w:val="070B7C41"/>
    <w:rsid w:val="07160900"/>
    <w:rsid w:val="07805669"/>
    <w:rsid w:val="0798251C"/>
    <w:rsid w:val="07BC153E"/>
    <w:rsid w:val="07C06BE0"/>
    <w:rsid w:val="07C60F91"/>
    <w:rsid w:val="07C84522"/>
    <w:rsid w:val="080501A1"/>
    <w:rsid w:val="080640DE"/>
    <w:rsid w:val="08222196"/>
    <w:rsid w:val="086470B6"/>
    <w:rsid w:val="087B3E9F"/>
    <w:rsid w:val="08A70520"/>
    <w:rsid w:val="08BE732A"/>
    <w:rsid w:val="092878BC"/>
    <w:rsid w:val="095F5C8C"/>
    <w:rsid w:val="09640E51"/>
    <w:rsid w:val="09794F5C"/>
    <w:rsid w:val="09982EE6"/>
    <w:rsid w:val="09B46E79"/>
    <w:rsid w:val="09FA34BD"/>
    <w:rsid w:val="0A8346A5"/>
    <w:rsid w:val="0AAB7FCC"/>
    <w:rsid w:val="0AD73E50"/>
    <w:rsid w:val="0AD921C4"/>
    <w:rsid w:val="0B4B1570"/>
    <w:rsid w:val="0B6D3087"/>
    <w:rsid w:val="0B8C1850"/>
    <w:rsid w:val="0BCE601A"/>
    <w:rsid w:val="0BEB77F6"/>
    <w:rsid w:val="0BEE7AB6"/>
    <w:rsid w:val="0BF565EB"/>
    <w:rsid w:val="0BFD7874"/>
    <w:rsid w:val="0C8150E4"/>
    <w:rsid w:val="0C922F08"/>
    <w:rsid w:val="0CB92F41"/>
    <w:rsid w:val="0CBB5BB4"/>
    <w:rsid w:val="0CFC6B44"/>
    <w:rsid w:val="0D053A4E"/>
    <w:rsid w:val="0D2C1705"/>
    <w:rsid w:val="0D3E712B"/>
    <w:rsid w:val="0D51087E"/>
    <w:rsid w:val="0DAB42CE"/>
    <w:rsid w:val="0DC41B36"/>
    <w:rsid w:val="0DC86ED7"/>
    <w:rsid w:val="0DE864C8"/>
    <w:rsid w:val="0E021286"/>
    <w:rsid w:val="0E3754C2"/>
    <w:rsid w:val="0E6A51F3"/>
    <w:rsid w:val="0E7B6ABD"/>
    <w:rsid w:val="0EA2140F"/>
    <w:rsid w:val="0EAD455F"/>
    <w:rsid w:val="0EBC1343"/>
    <w:rsid w:val="0F0F1331"/>
    <w:rsid w:val="0F2E4DFF"/>
    <w:rsid w:val="0F591AC5"/>
    <w:rsid w:val="0F7A6E7E"/>
    <w:rsid w:val="0F7F5373"/>
    <w:rsid w:val="0FA507EE"/>
    <w:rsid w:val="0FBB5E76"/>
    <w:rsid w:val="101B3946"/>
    <w:rsid w:val="10552F3F"/>
    <w:rsid w:val="10A36B67"/>
    <w:rsid w:val="10DF1804"/>
    <w:rsid w:val="11182FA0"/>
    <w:rsid w:val="11250AFE"/>
    <w:rsid w:val="11300154"/>
    <w:rsid w:val="113B090E"/>
    <w:rsid w:val="114255E1"/>
    <w:rsid w:val="1182112F"/>
    <w:rsid w:val="119F498B"/>
    <w:rsid w:val="11D93652"/>
    <w:rsid w:val="11DC45BA"/>
    <w:rsid w:val="11E76D1C"/>
    <w:rsid w:val="11F1162A"/>
    <w:rsid w:val="12217FD7"/>
    <w:rsid w:val="12C95A9E"/>
    <w:rsid w:val="13051083"/>
    <w:rsid w:val="13596BF5"/>
    <w:rsid w:val="13805DB3"/>
    <w:rsid w:val="13F17726"/>
    <w:rsid w:val="148A45EA"/>
    <w:rsid w:val="14CB211A"/>
    <w:rsid w:val="14D2461D"/>
    <w:rsid w:val="15280F1A"/>
    <w:rsid w:val="155821EE"/>
    <w:rsid w:val="15643D7C"/>
    <w:rsid w:val="15887214"/>
    <w:rsid w:val="15B1204B"/>
    <w:rsid w:val="15D6370C"/>
    <w:rsid w:val="163310A6"/>
    <w:rsid w:val="165F0208"/>
    <w:rsid w:val="16676ACE"/>
    <w:rsid w:val="16A435EB"/>
    <w:rsid w:val="16C115E9"/>
    <w:rsid w:val="16D27C68"/>
    <w:rsid w:val="17427418"/>
    <w:rsid w:val="17C41184"/>
    <w:rsid w:val="17CC0C01"/>
    <w:rsid w:val="180A7F71"/>
    <w:rsid w:val="180C65E2"/>
    <w:rsid w:val="1820535E"/>
    <w:rsid w:val="184A2AD6"/>
    <w:rsid w:val="18601849"/>
    <w:rsid w:val="187B727F"/>
    <w:rsid w:val="18910E30"/>
    <w:rsid w:val="18B749C2"/>
    <w:rsid w:val="18D716D7"/>
    <w:rsid w:val="18D72D06"/>
    <w:rsid w:val="18DC2BE4"/>
    <w:rsid w:val="19273BAE"/>
    <w:rsid w:val="19F166B2"/>
    <w:rsid w:val="1A135E8A"/>
    <w:rsid w:val="1A504E69"/>
    <w:rsid w:val="1A7132EF"/>
    <w:rsid w:val="1AE57565"/>
    <w:rsid w:val="1AF73CC8"/>
    <w:rsid w:val="1B0156E8"/>
    <w:rsid w:val="1B291C05"/>
    <w:rsid w:val="1B6E0FC1"/>
    <w:rsid w:val="1BC24A87"/>
    <w:rsid w:val="1BDD5717"/>
    <w:rsid w:val="1BF661CB"/>
    <w:rsid w:val="1C4B6B8E"/>
    <w:rsid w:val="1C6649F1"/>
    <w:rsid w:val="1C790B59"/>
    <w:rsid w:val="1D1D01D5"/>
    <w:rsid w:val="1D3848FE"/>
    <w:rsid w:val="1D460F2D"/>
    <w:rsid w:val="1D4837C7"/>
    <w:rsid w:val="1D5F76C7"/>
    <w:rsid w:val="1D7A149A"/>
    <w:rsid w:val="1D916144"/>
    <w:rsid w:val="1DE00170"/>
    <w:rsid w:val="1E140F48"/>
    <w:rsid w:val="1E28486A"/>
    <w:rsid w:val="1E3749E3"/>
    <w:rsid w:val="1EEA5225"/>
    <w:rsid w:val="1F0E769A"/>
    <w:rsid w:val="1F1231B2"/>
    <w:rsid w:val="1F1871F2"/>
    <w:rsid w:val="1F3E3FCC"/>
    <w:rsid w:val="1FB2607A"/>
    <w:rsid w:val="1FB614C6"/>
    <w:rsid w:val="1FD05829"/>
    <w:rsid w:val="1FEE5F82"/>
    <w:rsid w:val="1FF05128"/>
    <w:rsid w:val="203C1A48"/>
    <w:rsid w:val="204C5E8B"/>
    <w:rsid w:val="20782468"/>
    <w:rsid w:val="208D212A"/>
    <w:rsid w:val="20BE7B6A"/>
    <w:rsid w:val="20C05675"/>
    <w:rsid w:val="20C52424"/>
    <w:rsid w:val="20C7128A"/>
    <w:rsid w:val="20E605FD"/>
    <w:rsid w:val="210C0369"/>
    <w:rsid w:val="21131FA6"/>
    <w:rsid w:val="212B6492"/>
    <w:rsid w:val="21835233"/>
    <w:rsid w:val="21B1636F"/>
    <w:rsid w:val="21DD452D"/>
    <w:rsid w:val="21FA6049"/>
    <w:rsid w:val="22201BE7"/>
    <w:rsid w:val="22242B8C"/>
    <w:rsid w:val="224E6602"/>
    <w:rsid w:val="22500569"/>
    <w:rsid w:val="22851856"/>
    <w:rsid w:val="22863BE7"/>
    <w:rsid w:val="22895763"/>
    <w:rsid w:val="22C90B66"/>
    <w:rsid w:val="233A66EA"/>
    <w:rsid w:val="23880A38"/>
    <w:rsid w:val="23C20284"/>
    <w:rsid w:val="23C268D7"/>
    <w:rsid w:val="23C33AEA"/>
    <w:rsid w:val="23C878C2"/>
    <w:rsid w:val="23D63DFB"/>
    <w:rsid w:val="23EA1363"/>
    <w:rsid w:val="23FF2D11"/>
    <w:rsid w:val="242D06B6"/>
    <w:rsid w:val="244E1188"/>
    <w:rsid w:val="245C49DD"/>
    <w:rsid w:val="246D1EB2"/>
    <w:rsid w:val="24901E12"/>
    <w:rsid w:val="24A45BF2"/>
    <w:rsid w:val="24B454E1"/>
    <w:rsid w:val="24DC714B"/>
    <w:rsid w:val="24ED3578"/>
    <w:rsid w:val="252324B2"/>
    <w:rsid w:val="257F4987"/>
    <w:rsid w:val="258363AF"/>
    <w:rsid w:val="258C4FF8"/>
    <w:rsid w:val="259239F8"/>
    <w:rsid w:val="25A810D2"/>
    <w:rsid w:val="261F33A6"/>
    <w:rsid w:val="26D72768"/>
    <w:rsid w:val="26DE579C"/>
    <w:rsid w:val="26E46C15"/>
    <w:rsid w:val="276B6CD9"/>
    <w:rsid w:val="2784637E"/>
    <w:rsid w:val="27BC73FA"/>
    <w:rsid w:val="27BE2610"/>
    <w:rsid w:val="280D7224"/>
    <w:rsid w:val="28104B15"/>
    <w:rsid w:val="28147EBF"/>
    <w:rsid w:val="285B7030"/>
    <w:rsid w:val="29020CAD"/>
    <w:rsid w:val="29A50B00"/>
    <w:rsid w:val="29B41F9D"/>
    <w:rsid w:val="2A146D0E"/>
    <w:rsid w:val="2A77786B"/>
    <w:rsid w:val="2A921998"/>
    <w:rsid w:val="2AA13D78"/>
    <w:rsid w:val="2AA46266"/>
    <w:rsid w:val="2AAF4210"/>
    <w:rsid w:val="2AFE05C1"/>
    <w:rsid w:val="2B181B29"/>
    <w:rsid w:val="2B580F98"/>
    <w:rsid w:val="2B5C2CA2"/>
    <w:rsid w:val="2BBD752C"/>
    <w:rsid w:val="2BCA6D25"/>
    <w:rsid w:val="2BCF35C4"/>
    <w:rsid w:val="2BD82CFE"/>
    <w:rsid w:val="2BE90B69"/>
    <w:rsid w:val="2BF3075A"/>
    <w:rsid w:val="2CDD7270"/>
    <w:rsid w:val="2CE229BE"/>
    <w:rsid w:val="2D343726"/>
    <w:rsid w:val="2D3F44E8"/>
    <w:rsid w:val="2D4B2C88"/>
    <w:rsid w:val="2D6D6A31"/>
    <w:rsid w:val="2DA65A02"/>
    <w:rsid w:val="2E12361A"/>
    <w:rsid w:val="2E1D3A1E"/>
    <w:rsid w:val="2E664D6B"/>
    <w:rsid w:val="2E8B3DC2"/>
    <w:rsid w:val="2EB16B8F"/>
    <w:rsid w:val="2EE136E9"/>
    <w:rsid w:val="2F1B5415"/>
    <w:rsid w:val="2F233364"/>
    <w:rsid w:val="2F2760D4"/>
    <w:rsid w:val="2F560364"/>
    <w:rsid w:val="2F741C2F"/>
    <w:rsid w:val="2F927579"/>
    <w:rsid w:val="2FAD1327"/>
    <w:rsid w:val="2FE60EC9"/>
    <w:rsid w:val="2FE95203"/>
    <w:rsid w:val="30240EF9"/>
    <w:rsid w:val="30311FAD"/>
    <w:rsid w:val="30E8230F"/>
    <w:rsid w:val="311F7AAD"/>
    <w:rsid w:val="314833E2"/>
    <w:rsid w:val="317E7DE7"/>
    <w:rsid w:val="3181672C"/>
    <w:rsid w:val="319C5384"/>
    <w:rsid w:val="31BF7FB8"/>
    <w:rsid w:val="31F4123E"/>
    <w:rsid w:val="320A38BC"/>
    <w:rsid w:val="321037F9"/>
    <w:rsid w:val="321226FD"/>
    <w:rsid w:val="32316DB3"/>
    <w:rsid w:val="324E5E8D"/>
    <w:rsid w:val="327A7D04"/>
    <w:rsid w:val="328C2C1B"/>
    <w:rsid w:val="32A54BCF"/>
    <w:rsid w:val="32AE1D30"/>
    <w:rsid w:val="33217BAF"/>
    <w:rsid w:val="332B503D"/>
    <w:rsid w:val="335354C6"/>
    <w:rsid w:val="33540D98"/>
    <w:rsid w:val="33566E57"/>
    <w:rsid w:val="336D5508"/>
    <w:rsid w:val="33A22AD1"/>
    <w:rsid w:val="33AE06E8"/>
    <w:rsid w:val="33AF50FA"/>
    <w:rsid w:val="33DC6E0E"/>
    <w:rsid w:val="33FF48B1"/>
    <w:rsid w:val="34252571"/>
    <w:rsid w:val="342C39A7"/>
    <w:rsid w:val="342E7938"/>
    <w:rsid w:val="34743F3D"/>
    <w:rsid w:val="34842ADC"/>
    <w:rsid w:val="34925CFD"/>
    <w:rsid w:val="34A70253"/>
    <w:rsid w:val="34B46E21"/>
    <w:rsid w:val="35657996"/>
    <w:rsid w:val="357535EA"/>
    <w:rsid w:val="35C47E20"/>
    <w:rsid w:val="35EC05F2"/>
    <w:rsid w:val="36290557"/>
    <w:rsid w:val="365631A3"/>
    <w:rsid w:val="369B68EA"/>
    <w:rsid w:val="36A15891"/>
    <w:rsid w:val="36B754E0"/>
    <w:rsid w:val="36BC7E6D"/>
    <w:rsid w:val="36E73BA0"/>
    <w:rsid w:val="3700020C"/>
    <w:rsid w:val="37553F9A"/>
    <w:rsid w:val="37895D41"/>
    <w:rsid w:val="37C20338"/>
    <w:rsid w:val="37F54C18"/>
    <w:rsid w:val="381D132F"/>
    <w:rsid w:val="3824136D"/>
    <w:rsid w:val="38244A60"/>
    <w:rsid w:val="386133CA"/>
    <w:rsid w:val="386C5C48"/>
    <w:rsid w:val="38727E7B"/>
    <w:rsid w:val="38E27205"/>
    <w:rsid w:val="39314BB6"/>
    <w:rsid w:val="39D016C7"/>
    <w:rsid w:val="3A8A5110"/>
    <w:rsid w:val="3AB5002F"/>
    <w:rsid w:val="3AB76BD8"/>
    <w:rsid w:val="3ACE3FC3"/>
    <w:rsid w:val="3AEB11D8"/>
    <w:rsid w:val="3AFA7F15"/>
    <w:rsid w:val="3B27712E"/>
    <w:rsid w:val="3B3F195F"/>
    <w:rsid w:val="3B695AA8"/>
    <w:rsid w:val="3B7B198E"/>
    <w:rsid w:val="3C007646"/>
    <w:rsid w:val="3C3709E3"/>
    <w:rsid w:val="3C3F1DD6"/>
    <w:rsid w:val="3C46631E"/>
    <w:rsid w:val="3C4D1983"/>
    <w:rsid w:val="3C5E5EB2"/>
    <w:rsid w:val="3C661FE5"/>
    <w:rsid w:val="3C8A109D"/>
    <w:rsid w:val="3CB40154"/>
    <w:rsid w:val="3CBC1C07"/>
    <w:rsid w:val="3CD92C7D"/>
    <w:rsid w:val="3CEE44BA"/>
    <w:rsid w:val="3CFC2DF1"/>
    <w:rsid w:val="3D075EEE"/>
    <w:rsid w:val="3D2471E1"/>
    <w:rsid w:val="3D4B55CA"/>
    <w:rsid w:val="3D551A39"/>
    <w:rsid w:val="3DD76DBD"/>
    <w:rsid w:val="3DEA417D"/>
    <w:rsid w:val="3E0E3371"/>
    <w:rsid w:val="3E245B24"/>
    <w:rsid w:val="3EDA3B68"/>
    <w:rsid w:val="3F010755"/>
    <w:rsid w:val="3F4C1286"/>
    <w:rsid w:val="3F5B3F07"/>
    <w:rsid w:val="3F730B5D"/>
    <w:rsid w:val="3F995A30"/>
    <w:rsid w:val="400C70F2"/>
    <w:rsid w:val="40340DFF"/>
    <w:rsid w:val="4036089B"/>
    <w:rsid w:val="40473F3B"/>
    <w:rsid w:val="407C44B1"/>
    <w:rsid w:val="409D50D4"/>
    <w:rsid w:val="40A11268"/>
    <w:rsid w:val="40A2036B"/>
    <w:rsid w:val="40ED1176"/>
    <w:rsid w:val="40F90AE0"/>
    <w:rsid w:val="411F635E"/>
    <w:rsid w:val="41365A87"/>
    <w:rsid w:val="41594B90"/>
    <w:rsid w:val="41A16EE2"/>
    <w:rsid w:val="41AF68C8"/>
    <w:rsid w:val="41ED678C"/>
    <w:rsid w:val="41F26318"/>
    <w:rsid w:val="426669FD"/>
    <w:rsid w:val="426C0FE6"/>
    <w:rsid w:val="42CC6DB7"/>
    <w:rsid w:val="42F27B98"/>
    <w:rsid w:val="430F07D0"/>
    <w:rsid w:val="43355DB2"/>
    <w:rsid w:val="4343052F"/>
    <w:rsid w:val="43D946ED"/>
    <w:rsid w:val="43FE0F87"/>
    <w:rsid w:val="443F4467"/>
    <w:rsid w:val="445D16F7"/>
    <w:rsid w:val="448A4669"/>
    <w:rsid w:val="44B03600"/>
    <w:rsid w:val="44E357F8"/>
    <w:rsid w:val="44EF65F4"/>
    <w:rsid w:val="451C37CE"/>
    <w:rsid w:val="45373DC3"/>
    <w:rsid w:val="453C6D06"/>
    <w:rsid w:val="45702E96"/>
    <w:rsid w:val="45B05EB7"/>
    <w:rsid w:val="45D3674B"/>
    <w:rsid w:val="461F270E"/>
    <w:rsid w:val="46573731"/>
    <w:rsid w:val="46744851"/>
    <w:rsid w:val="46977DF2"/>
    <w:rsid w:val="47093BCE"/>
    <w:rsid w:val="47124F6D"/>
    <w:rsid w:val="473339B3"/>
    <w:rsid w:val="47372EE7"/>
    <w:rsid w:val="47571E01"/>
    <w:rsid w:val="478B5FF0"/>
    <w:rsid w:val="47903321"/>
    <w:rsid w:val="47A5532E"/>
    <w:rsid w:val="47CC1331"/>
    <w:rsid w:val="47D25834"/>
    <w:rsid w:val="47F547D3"/>
    <w:rsid w:val="483453DD"/>
    <w:rsid w:val="485040DA"/>
    <w:rsid w:val="48A77CB6"/>
    <w:rsid w:val="48E62BAE"/>
    <w:rsid w:val="48ED3A82"/>
    <w:rsid w:val="49176858"/>
    <w:rsid w:val="49210D72"/>
    <w:rsid w:val="49307351"/>
    <w:rsid w:val="49806CEB"/>
    <w:rsid w:val="49826691"/>
    <w:rsid w:val="49B153C1"/>
    <w:rsid w:val="49BB509D"/>
    <w:rsid w:val="49C967AA"/>
    <w:rsid w:val="49CA6852"/>
    <w:rsid w:val="49CD16F3"/>
    <w:rsid w:val="49D27457"/>
    <w:rsid w:val="4A6804AC"/>
    <w:rsid w:val="4A7D591D"/>
    <w:rsid w:val="4B1E5C2C"/>
    <w:rsid w:val="4B6908B0"/>
    <w:rsid w:val="4BB707B0"/>
    <w:rsid w:val="4BBF7071"/>
    <w:rsid w:val="4BC75B3A"/>
    <w:rsid w:val="4BC82A79"/>
    <w:rsid w:val="4BCE4EE1"/>
    <w:rsid w:val="4BDE04AA"/>
    <w:rsid w:val="4C3704BF"/>
    <w:rsid w:val="4C576619"/>
    <w:rsid w:val="4C7C770A"/>
    <w:rsid w:val="4C7F407B"/>
    <w:rsid w:val="4C934BF5"/>
    <w:rsid w:val="4CA04B0E"/>
    <w:rsid w:val="4CC10195"/>
    <w:rsid w:val="4CF2486E"/>
    <w:rsid w:val="4D0569F3"/>
    <w:rsid w:val="4D0B6C42"/>
    <w:rsid w:val="4D543E09"/>
    <w:rsid w:val="4D6B4E9A"/>
    <w:rsid w:val="4D92616A"/>
    <w:rsid w:val="4DB576FA"/>
    <w:rsid w:val="4DBD1375"/>
    <w:rsid w:val="4DC4784D"/>
    <w:rsid w:val="4DC66070"/>
    <w:rsid w:val="4DE4136F"/>
    <w:rsid w:val="4DEF7A97"/>
    <w:rsid w:val="4DF317B1"/>
    <w:rsid w:val="4DFA44A5"/>
    <w:rsid w:val="4E477127"/>
    <w:rsid w:val="4E4904C5"/>
    <w:rsid w:val="4EA30773"/>
    <w:rsid w:val="4ECB72DF"/>
    <w:rsid w:val="4EDD78FF"/>
    <w:rsid w:val="4F6146F2"/>
    <w:rsid w:val="5043248E"/>
    <w:rsid w:val="50650168"/>
    <w:rsid w:val="507348F0"/>
    <w:rsid w:val="50914CFD"/>
    <w:rsid w:val="5095455C"/>
    <w:rsid w:val="50E20C25"/>
    <w:rsid w:val="514D0E3F"/>
    <w:rsid w:val="51535118"/>
    <w:rsid w:val="515F1A6A"/>
    <w:rsid w:val="517530E8"/>
    <w:rsid w:val="51761C27"/>
    <w:rsid w:val="51766E91"/>
    <w:rsid w:val="51AA2069"/>
    <w:rsid w:val="51C570EF"/>
    <w:rsid w:val="51D71011"/>
    <w:rsid w:val="51E01185"/>
    <w:rsid w:val="51E910E8"/>
    <w:rsid w:val="520E242D"/>
    <w:rsid w:val="520F71FC"/>
    <w:rsid w:val="5266505B"/>
    <w:rsid w:val="526B1091"/>
    <w:rsid w:val="530373BE"/>
    <w:rsid w:val="53125E9B"/>
    <w:rsid w:val="53546827"/>
    <w:rsid w:val="536E688D"/>
    <w:rsid w:val="538350DC"/>
    <w:rsid w:val="53973040"/>
    <w:rsid w:val="53CA7E90"/>
    <w:rsid w:val="53FE39ED"/>
    <w:rsid w:val="541D74CD"/>
    <w:rsid w:val="547B21C8"/>
    <w:rsid w:val="54F14D04"/>
    <w:rsid w:val="553F5C51"/>
    <w:rsid w:val="55683C44"/>
    <w:rsid w:val="55B84B14"/>
    <w:rsid w:val="55CE72D9"/>
    <w:rsid w:val="56425FAD"/>
    <w:rsid w:val="564D7B14"/>
    <w:rsid w:val="565C2C0F"/>
    <w:rsid w:val="56642676"/>
    <w:rsid w:val="56991F3B"/>
    <w:rsid w:val="56C75179"/>
    <w:rsid w:val="56D75BAB"/>
    <w:rsid w:val="56F83F56"/>
    <w:rsid w:val="573C2409"/>
    <w:rsid w:val="57433CF5"/>
    <w:rsid w:val="577521CC"/>
    <w:rsid w:val="57A64DC2"/>
    <w:rsid w:val="580A77CE"/>
    <w:rsid w:val="58245BA7"/>
    <w:rsid w:val="5832386E"/>
    <w:rsid w:val="58756695"/>
    <w:rsid w:val="58B41EE4"/>
    <w:rsid w:val="58FE3919"/>
    <w:rsid w:val="59272CD8"/>
    <w:rsid w:val="594D2557"/>
    <w:rsid w:val="5951020D"/>
    <w:rsid w:val="596B1FE6"/>
    <w:rsid w:val="598D2FC7"/>
    <w:rsid w:val="59CE7B1A"/>
    <w:rsid w:val="59E559F3"/>
    <w:rsid w:val="5A1A3D71"/>
    <w:rsid w:val="5A5D31C5"/>
    <w:rsid w:val="5A902D95"/>
    <w:rsid w:val="5AF15F23"/>
    <w:rsid w:val="5B4D5F06"/>
    <w:rsid w:val="5BBB12DB"/>
    <w:rsid w:val="5BBD419A"/>
    <w:rsid w:val="5BC170E6"/>
    <w:rsid w:val="5BE43052"/>
    <w:rsid w:val="5C092DE7"/>
    <w:rsid w:val="5C29431B"/>
    <w:rsid w:val="5CA94AA2"/>
    <w:rsid w:val="5D7B5DF3"/>
    <w:rsid w:val="5D7F44F5"/>
    <w:rsid w:val="5DFE4CD8"/>
    <w:rsid w:val="5E0239D6"/>
    <w:rsid w:val="5E15428F"/>
    <w:rsid w:val="5E161691"/>
    <w:rsid w:val="5E26509C"/>
    <w:rsid w:val="5E2C3161"/>
    <w:rsid w:val="5E3F2733"/>
    <w:rsid w:val="5E677712"/>
    <w:rsid w:val="5E8B0A2A"/>
    <w:rsid w:val="5E953BCE"/>
    <w:rsid w:val="5E9B6B34"/>
    <w:rsid w:val="5EC633BE"/>
    <w:rsid w:val="5ED330C5"/>
    <w:rsid w:val="5ED7255C"/>
    <w:rsid w:val="5EEB0E96"/>
    <w:rsid w:val="5F185614"/>
    <w:rsid w:val="5F421B42"/>
    <w:rsid w:val="5F774205"/>
    <w:rsid w:val="5F925C65"/>
    <w:rsid w:val="5FA92387"/>
    <w:rsid w:val="60750A06"/>
    <w:rsid w:val="60CF0856"/>
    <w:rsid w:val="61737AAA"/>
    <w:rsid w:val="61942B09"/>
    <w:rsid w:val="61E67E7B"/>
    <w:rsid w:val="621C76D0"/>
    <w:rsid w:val="62406D31"/>
    <w:rsid w:val="625D78A0"/>
    <w:rsid w:val="625F0084"/>
    <w:rsid w:val="62944610"/>
    <w:rsid w:val="6298342D"/>
    <w:rsid w:val="62C20840"/>
    <w:rsid w:val="62DA08CD"/>
    <w:rsid w:val="63594F19"/>
    <w:rsid w:val="63AE7D03"/>
    <w:rsid w:val="63CA7AD4"/>
    <w:rsid w:val="641E4435"/>
    <w:rsid w:val="642A1EB2"/>
    <w:rsid w:val="644D0E23"/>
    <w:rsid w:val="645B1DFB"/>
    <w:rsid w:val="64637E75"/>
    <w:rsid w:val="648205B6"/>
    <w:rsid w:val="64840757"/>
    <w:rsid w:val="6496106D"/>
    <w:rsid w:val="64A87D9F"/>
    <w:rsid w:val="64AC79B6"/>
    <w:rsid w:val="64BF5313"/>
    <w:rsid w:val="65310294"/>
    <w:rsid w:val="658F2D3F"/>
    <w:rsid w:val="65927A3C"/>
    <w:rsid w:val="65D3207C"/>
    <w:rsid w:val="65E76445"/>
    <w:rsid w:val="660B0BA2"/>
    <w:rsid w:val="661A6DA9"/>
    <w:rsid w:val="665B26F6"/>
    <w:rsid w:val="665C262E"/>
    <w:rsid w:val="66755AA8"/>
    <w:rsid w:val="66A93420"/>
    <w:rsid w:val="66BB5D17"/>
    <w:rsid w:val="66CC4210"/>
    <w:rsid w:val="66F134E6"/>
    <w:rsid w:val="66F151A3"/>
    <w:rsid w:val="66F51929"/>
    <w:rsid w:val="67041778"/>
    <w:rsid w:val="672D0E42"/>
    <w:rsid w:val="672D338D"/>
    <w:rsid w:val="672D7D6C"/>
    <w:rsid w:val="673719CF"/>
    <w:rsid w:val="675927C8"/>
    <w:rsid w:val="67601EF3"/>
    <w:rsid w:val="679B374A"/>
    <w:rsid w:val="67B2794F"/>
    <w:rsid w:val="67DB19B9"/>
    <w:rsid w:val="67F7088F"/>
    <w:rsid w:val="680B447F"/>
    <w:rsid w:val="68326725"/>
    <w:rsid w:val="685C5CDB"/>
    <w:rsid w:val="6863468A"/>
    <w:rsid w:val="68826640"/>
    <w:rsid w:val="68BA1FF9"/>
    <w:rsid w:val="68CB0955"/>
    <w:rsid w:val="68EE25E2"/>
    <w:rsid w:val="69060B56"/>
    <w:rsid w:val="692F3222"/>
    <w:rsid w:val="6950700E"/>
    <w:rsid w:val="69BB7B1B"/>
    <w:rsid w:val="69EF4848"/>
    <w:rsid w:val="6A27133D"/>
    <w:rsid w:val="6A584FC8"/>
    <w:rsid w:val="6A5C4753"/>
    <w:rsid w:val="6B3E7D6F"/>
    <w:rsid w:val="6B7740FE"/>
    <w:rsid w:val="6B814EBB"/>
    <w:rsid w:val="6B9C0C25"/>
    <w:rsid w:val="6C02057D"/>
    <w:rsid w:val="6C204BFF"/>
    <w:rsid w:val="6C34232B"/>
    <w:rsid w:val="6C3600C1"/>
    <w:rsid w:val="6C571595"/>
    <w:rsid w:val="6C7B6F20"/>
    <w:rsid w:val="6C7D2A5B"/>
    <w:rsid w:val="6C891BC6"/>
    <w:rsid w:val="6CA45402"/>
    <w:rsid w:val="6CE51DC8"/>
    <w:rsid w:val="6D037133"/>
    <w:rsid w:val="6D342185"/>
    <w:rsid w:val="6D455E08"/>
    <w:rsid w:val="6DB42191"/>
    <w:rsid w:val="6DB93AF4"/>
    <w:rsid w:val="6DE51B3B"/>
    <w:rsid w:val="6E165365"/>
    <w:rsid w:val="6E186D71"/>
    <w:rsid w:val="6E1C24A3"/>
    <w:rsid w:val="6E2B7CCD"/>
    <w:rsid w:val="6E517C34"/>
    <w:rsid w:val="6E74473B"/>
    <w:rsid w:val="6E8D0D0B"/>
    <w:rsid w:val="6EDB2BE2"/>
    <w:rsid w:val="6EE139E0"/>
    <w:rsid w:val="6EED73FA"/>
    <w:rsid w:val="6F242C68"/>
    <w:rsid w:val="6FAA4D24"/>
    <w:rsid w:val="6FD16D1F"/>
    <w:rsid w:val="70132995"/>
    <w:rsid w:val="70275FEB"/>
    <w:rsid w:val="705F0800"/>
    <w:rsid w:val="70686C7F"/>
    <w:rsid w:val="70890053"/>
    <w:rsid w:val="70A54A2E"/>
    <w:rsid w:val="70B3430C"/>
    <w:rsid w:val="70B61BAB"/>
    <w:rsid w:val="70BF271F"/>
    <w:rsid w:val="70D11A04"/>
    <w:rsid w:val="70F76F66"/>
    <w:rsid w:val="71063A7D"/>
    <w:rsid w:val="710C478E"/>
    <w:rsid w:val="710C6CC5"/>
    <w:rsid w:val="71471F1B"/>
    <w:rsid w:val="717F7105"/>
    <w:rsid w:val="71F262EE"/>
    <w:rsid w:val="72F2324A"/>
    <w:rsid w:val="72F309AD"/>
    <w:rsid w:val="73110C78"/>
    <w:rsid w:val="732B5862"/>
    <w:rsid w:val="733C38FF"/>
    <w:rsid w:val="734F1C4A"/>
    <w:rsid w:val="735805D7"/>
    <w:rsid w:val="73BC60C5"/>
    <w:rsid w:val="741420B0"/>
    <w:rsid w:val="74155101"/>
    <w:rsid w:val="744815BE"/>
    <w:rsid w:val="74803C63"/>
    <w:rsid w:val="74815D67"/>
    <w:rsid w:val="74CE7830"/>
    <w:rsid w:val="74FF7627"/>
    <w:rsid w:val="751C6639"/>
    <w:rsid w:val="75282FF1"/>
    <w:rsid w:val="759E616F"/>
    <w:rsid w:val="75A21DC5"/>
    <w:rsid w:val="75AA3FF9"/>
    <w:rsid w:val="75BE285C"/>
    <w:rsid w:val="75EF120B"/>
    <w:rsid w:val="761C6957"/>
    <w:rsid w:val="762A3581"/>
    <w:rsid w:val="765F1CC3"/>
    <w:rsid w:val="766B63BA"/>
    <w:rsid w:val="76E15500"/>
    <w:rsid w:val="774C75C3"/>
    <w:rsid w:val="77574C09"/>
    <w:rsid w:val="77587DF0"/>
    <w:rsid w:val="7760331A"/>
    <w:rsid w:val="77603B75"/>
    <w:rsid w:val="77B263B3"/>
    <w:rsid w:val="77ED5007"/>
    <w:rsid w:val="78223D2F"/>
    <w:rsid w:val="782B4C59"/>
    <w:rsid w:val="788C1E6C"/>
    <w:rsid w:val="78BB4B13"/>
    <w:rsid w:val="78E87B96"/>
    <w:rsid w:val="78FD3463"/>
    <w:rsid w:val="791B0DA5"/>
    <w:rsid w:val="793E77AE"/>
    <w:rsid w:val="79623C7F"/>
    <w:rsid w:val="79704A12"/>
    <w:rsid w:val="79EC1BFA"/>
    <w:rsid w:val="7A01365B"/>
    <w:rsid w:val="7A057B3D"/>
    <w:rsid w:val="7A3C0C38"/>
    <w:rsid w:val="7A4869EC"/>
    <w:rsid w:val="7A784F3D"/>
    <w:rsid w:val="7AB3602D"/>
    <w:rsid w:val="7ACB3FC9"/>
    <w:rsid w:val="7B194A12"/>
    <w:rsid w:val="7B262C74"/>
    <w:rsid w:val="7B322E62"/>
    <w:rsid w:val="7B7730B8"/>
    <w:rsid w:val="7B980DF7"/>
    <w:rsid w:val="7BAA08AF"/>
    <w:rsid w:val="7BB57F01"/>
    <w:rsid w:val="7BBD467F"/>
    <w:rsid w:val="7BC01B78"/>
    <w:rsid w:val="7C5B49A9"/>
    <w:rsid w:val="7C5E4A3D"/>
    <w:rsid w:val="7C7C459A"/>
    <w:rsid w:val="7C9B7D92"/>
    <w:rsid w:val="7CB5508C"/>
    <w:rsid w:val="7CD5725B"/>
    <w:rsid w:val="7D1C2C63"/>
    <w:rsid w:val="7D1D6E0E"/>
    <w:rsid w:val="7D242C53"/>
    <w:rsid w:val="7DD27E40"/>
    <w:rsid w:val="7DF126D0"/>
    <w:rsid w:val="7DF801EA"/>
    <w:rsid w:val="7E1956CB"/>
    <w:rsid w:val="7E8F4AFA"/>
    <w:rsid w:val="7E914D2E"/>
    <w:rsid w:val="7F4546D5"/>
    <w:rsid w:val="7F644A33"/>
    <w:rsid w:val="7F9116A7"/>
    <w:rsid w:val="7F947198"/>
    <w:rsid w:val="7FB37560"/>
    <w:rsid w:val="7FB71337"/>
    <w:rsid w:val="7FC148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First Indent 2"/>
    <w:basedOn w:val="3"/>
    <w:next w:val="1"/>
    <w:qFormat/>
    <w:uiPriority w:val="0"/>
    <w:pPr>
      <w:ind w:firstLine="420" w:firstLineChars="200"/>
    </w:pPr>
    <w:rPr>
      <w:rFonts w:ascii="Calibri" w:hAnsi="Calibri" w:eastAsia="宋体" w:cs="Times New Roman"/>
    </w:rPr>
  </w:style>
  <w:style w:type="paragraph" w:styleId="3">
    <w:name w:val="Body Text Indent"/>
    <w:basedOn w:val="1"/>
    <w:qFormat/>
    <w:uiPriority w:val="0"/>
    <w:pPr>
      <w:ind w:left="420" w:leftChars="200"/>
    </w:pPr>
    <w:rPr>
      <w:rFonts w:ascii="Calibri" w:hAnsi="Calibri" w:eastAsia="宋体" w:cs="Times New Roman"/>
    </w:rPr>
  </w:style>
  <w:style w:type="paragraph" w:styleId="4">
    <w:name w:val="Body Text"/>
    <w:basedOn w:val="1"/>
    <w:qFormat/>
    <w:uiPriority w:val="0"/>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9">
    <w:name w:val="_Style 1"/>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1251</Words>
  <Characters>1274</Characters>
  <Lines>0</Lines>
  <Paragraphs>0</Paragraphs>
  <TotalTime>4</TotalTime>
  <ScaleCrop>false</ScaleCrop>
  <LinksUpToDate>false</LinksUpToDate>
  <CharactersWithSpaces>1276</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2021-06-21T16:42:00Z</dcterms:created>
  <dc:creator>Administrator</dc:creator>
  <cp:lastModifiedBy>董弘毅</cp:lastModifiedBy>
  <cp:lastPrinted>2021-10-20T00:51:00Z</cp:lastPrinted>
  <dcterms:modified xsi:type="dcterms:W3CDTF">2021-10-21T01:47:07Z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EC7CF97ED7014B3AAC253DEAE2E7F683</vt:lpwstr>
  </property>
</Properties>
</file>