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561" w:afterLines="180" w:line="880" w:lineRule="exact"/>
        <w:jc w:val="center"/>
        <w:rPr>
          <w:rFonts w:ascii="方正小标宋简体" w:hAnsi="华文中宋" w:eastAsia="方正小标宋简体"/>
          <w:color w:val="FF0000"/>
          <w:spacing w:val="-20"/>
          <w:w w:val="90"/>
          <w:sz w:val="64"/>
          <w:szCs w:val="64"/>
        </w:rPr>
      </w:pPr>
      <w:r>
        <w:rPr>
          <w:rFonts w:hint="eastAsia" w:ascii="方正小标宋简体" w:hAnsi="华文中宋" w:eastAsia="方正小标宋简体"/>
          <w:color w:val="FF0000"/>
          <w:spacing w:val="-20"/>
          <w:w w:val="90"/>
          <w:sz w:val="64"/>
          <w:szCs w:val="64"/>
        </w:rPr>
        <w:t>中国国际技术智力合作集团有限公司</w:t>
      </w:r>
    </w:p>
    <w:p>
      <w:pPr>
        <w:spacing w:line="64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“智领青年”</w:t>
      </w:r>
      <w:r>
        <w:rPr>
          <w:rFonts w:ascii="方正小标宋简体" w:hAnsi="Times New Roman" w:eastAsia="方正小标宋简体" w:cs="Times New Roman"/>
          <w:color w:val="000000"/>
          <w:sz w:val="44"/>
          <w:szCs w:val="44"/>
        </w:rPr>
        <w:t>2022</w:t>
      </w:r>
      <w:r>
        <w:rPr>
          <w:rFonts w:hint="eastAsia" w:ascii="方正小标宋简体" w:hAnsi="Times New Roman" w:eastAsia="方正小标宋简体" w:cs="Times New Roman"/>
          <w:color w:val="000000"/>
          <w:sz w:val="44"/>
          <w:szCs w:val="44"/>
        </w:rPr>
        <w:t>夏季</w:t>
      </w:r>
    </w:p>
    <w:p>
      <w:pPr>
        <w:spacing w:line="64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大型网络招聘活动邀请函</w:t>
      </w:r>
    </w:p>
    <w:p>
      <w:pPr>
        <w:spacing w:line="640" w:lineRule="exact"/>
        <w:jc w:val="center"/>
        <w:rPr>
          <w:rFonts w:ascii="方正小标宋简体" w:hAnsi="Times New Roman" w:eastAsia="方正小标宋简体" w:cs="Times New Roman"/>
          <w:color w:val="000000"/>
          <w:sz w:val="44"/>
          <w:szCs w:val="44"/>
        </w:rPr>
      </w:pPr>
    </w:p>
    <w:p>
      <w:pPr>
        <w:spacing w:line="560" w:lineRule="exact"/>
        <w:rPr>
          <w:rFonts w:ascii="仿宋" w:hAnsi="仿宋" w:eastAsia="仿宋"/>
          <w:color w:val="000000"/>
          <w:sz w:val="32"/>
          <w:szCs w:val="32"/>
        </w:rPr>
      </w:pPr>
      <w:r>
        <w:rPr>
          <w:rFonts w:hint="eastAsia" w:ascii="仿宋" w:hAnsi="仿宋" w:eastAsia="仿宋"/>
          <w:color w:val="000000"/>
          <w:sz w:val="32"/>
          <w:szCs w:val="32"/>
        </w:rPr>
        <w:t>尊敬的</w:t>
      </w:r>
      <w:r>
        <w:rPr>
          <w:rFonts w:ascii="仿宋" w:hAnsi="仿宋" w:eastAsia="仿宋"/>
          <w:color w:val="000000"/>
          <w:sz w:val="32"/>
          <w:szCs w:val="32"/>
        </w:rPr>
        <w:t>各企业招聘负责人</w:t>
      </w:r>
      <w:r>
        <w:rPr>
          <w:rFonts w:hint="eastAsia" w:ascii="仿宋" w:hAnsi="仿宋" w:eastAsia="仿宋"/>
          <w:color w:val="000000"/>
          <w:sz w:val="32"/>
          <w:szCs w:val="32"/>
        </w:rPr>
        <w:t>：</w:t>
      </w:r>
    </w:p>
    <w:p>
      <w:pPr>
        <w:pStyle w:val="17"/>
        <w:spacing w:line="560" w:lineRule="exact"/>
        <w:ind w:firstLine="640"/>
        <w:rPr>
          <w:rFonts w:ascii="仿宋" w:hAnsi="仿宋" w:eastAsia="仿宋" w:cs="Times New Roman"/>
          <w:color w:val="000000"/>
          <w:sz w:val="32"/>
          <w:szCs w:val="32"/>
        </w:rPr>
      </w:pPr>
      <w:r>
        <w:rPr>
          <w:rFonts w:hint="eastAsia" w:ascii="仿宋" w:hAnsi="仿宋" w:eastAsia="仿宋" w:cs="Times New Roman"/>
          <w:color w:val="000000"/>
          <w:kern w:val="0"/>
          <w:sz w:val="32"/>
          <w:szCs w:val="32"/>
          <w:shd w:val="clear" w:color="auto" w:fill="FFFFFF"/>
        </w:rPr>
        <w:t>为深入贯彻</w:t>
      </w:r>
      <w:r>
        <w:rPr>
          <w:rFonts w:hint="eastAsia" w:ascii="仿宋" w:hAnsi="仿宋" w:eastAsia="仿宋" w:cs="Times New Roman"/>
          <w:color w:val="000000"/>
          <w:sz w:val="32"/>
          <w:szCs w:val="32"/>
        </w:rPr>
        <w:t>习近平总书记重要指示精神和</w:t>
      </w:r>
      <w:r>
        <w:rPr>
          <w:rFonts w:hint="eastAsia" w:ascii="仿宋" w:hAnsi="仿宋" w:eastAsia="仿宋" w:cs="Times New Roman"/>
          <w:color w:val="000000"/>
          <w:kern w:val="0"/>
          <w:sz w:val="32"/>
          <w:szCs w:val="32"/>
          <w:shd w:val="clear" w:color="auto" w:fill="FFFFFF"/>
        </w:rPr>
        <w:t>党中央、国务院关于稳就业保就业的决策部署，落实</w:t>
      </w:r>
      <w:r>
        <w:rPr>
          <w:rFonts w:ascii="仿宋" w:hAnsi="仿宋" w:eastAsia="仿宋" w:cs="Times New Roman"/>
          <w:color w:val="000000"/>
          <w:kern w:val="0"/>
          <w:sz w:val="32"/>
          <w:szCs w:val="32"/>
          <w:shd w:val="clear" w:color="auto" w:fill="FFFFFF"/>
        </w:rPr>
        <w:t>6月16日国资委翁杰明副主任在国资央企促进高校毕业生就业工作专题部署会上的讲话精神，</w:t>
      </w:r>
      <w:r>
        <w:rPr>
          <w:rFonts w:hint="eastAsia" w:ascii="仿宋" w:hAnsi="仿宋" w:eastAsia="仿宋" w:cs="Times New Roman"/>
          <w:color w:val="000000"/>
          <w:kern w:val="0"/>
          <w:sz w:val="32"/>
          <w:szCs w:val="32"/>
          <w:shd w:val="clear" w:color="auto" w:fill="FFFFFF"/>
        </w:rPr>
        <w:t>中国国际技术智力合作集团有限公司（以下简称：中智集团）</w:t>
      </w:r>
      <w:r>
        <w:rPr>
          <w:rFonts w:hint="eastAsia" w:ascii="仿宋" w:hAnsi="仿宋" w:eastAsia="仿宋" w:cs="Times New Roman"/>
          <w:color w:val="000000"/>
          <w:sz w:val="32"/>
          <w:szCs w:val="32"/>
        </w:rPr>
        <w:t>拟以中智招聘网为平台，以“智领青年”、服务高校毕业生为服务对象，搭建就业资源更丰富、服务内容更多元、招聘效果更精准的官方活动体系，通过构建全国性、宽领域、多层次的活动渠道矩阵，创新空中宣讲、在线测评、在线笔试/面试系统等服务措施，深化服务质量，实现供需双方紧密对接，促进重点群体更高质量、更充分性就业。</w:t>
      </w:r>
      <w:r>
        <w:rPr>
          <w:rFonts w:ascii="仿宋" w:hAnsi="仿宋" w:eastAsia="仿宋" w:cs="Times New Roman"/>
          <w:color w:val="000000"/>
          <w:sz w:val="32"/>
          <w:szCs w:val="32"/>
        </w:rPr>
        <w:t>特此</w:t>
      </w:r>
      <w:r>
        <w:rPr>
          <w:rFonts w:hint="eastAsia" w:ascii="仿宋" w:hAnsi="仿宋" w:eastAsia="仿宋" w:cs="Times New Roman"/>
          <w:color w:val="000000"/>
          <w:kern w:val="0"/>
          <w:sz w:val="32"/>
          <w:szCs w:val="32"/>
          <w:shd w:val="clear" w:color="auto" w:fill="FFFFFF"/>
        </w:rPr>
        <w:t>诚邀各单位参与</w:t>
      </w:r>
      <w:r>
        <w:rPr>
          <w:rFonts w:ascii="仿宋" w:hAnsi="仿宋" w:eastAsia="仿宋" w:cs="Times New Roman"/>
          <w:color w:val="000000"/>
          <w:kern w:val="0"/>
          <w:sz w:val="32"/>
          <w:szCs w:val="32"/>
          <w:shd w:val="clear" w:color="auto" w:fill="FFFFFF"/>
        </w:rPr>
        <w:t>此次</w:t>
      </w:r>
      <w:r>
        <w:rPr>
          <w:rFonts w:hint="eastAsia" w:ascii="仿宋" w:hAnsi="仿宋" w:eastAsia="仿宋" w:cs="Times New Roman"/>
          <w:color w:val="000000"/>
          <w:kern w:val="0"/>
          <w:sz w:val="32"/>
          <w:szCs w:val="32"/>
          <w:shd w:val="clear" w:color="auto" w:fill="FFFFFF"/>
        </w:rPr>
        <w:t>夏季招聘专项行动</w:t>
      </w:r>
      <w:r>
        <w:rPr>
          <w:rFonts w:ascii="仿宋" w:hAnsi="仿宋" w:eastAsia="仿宋" w:cs="Times New Roman"/>
          <w:color w:val="000000"/>
          <w:kern w:val="0"/>
          <w:sz w:val="32"/>
          <w:szCs w:val="32"/>
          <w:shd w:val="clear" w:color="auto" w:fill="FFFFFF"/>
        </w:rPr>
        <w:t>。</w:t>
      </w:r>
      <w:r>
        <w:rPr>
          <w:rFonts w:hint="eastAsia" w:ascii="仿宋" w:hAnsi="仿宋" w:eastAsia="仿宋" w:cs="Times New Roman"/>
          <w:color w:val="000000"/>
          <w:kern w:val="0"/>
          <w:sz w:val="32"/>
          <w:szCs w:val="32"/>
          <w:shd w:val="clear" w:color="auto" w:fill="FFFFFF"/>
        </w:rPr>
        <w:t>具体内容如下：</w:t>
      </w:r>
    </w:p>
    <w:p>
      <w:pPr>
        <w:pStyle w:val="17"/>
        <w:spacing w:line="560" w:lineRule="exact"/>
        <w:ind w:firstLine="640"/>
        <w:jc w:val="left"/>
        <w:rPr>
          <w:rFonts w:ascii="黑体" w:hAnsi="黑体" w:eastAsia="黑体" w:cs="Times New Roman"/>
          <w:color w:val="000000"/>
          <w:sz w:val="32"/>
          <w:szCs w:val="32"/>
        </w:rPr>
      </w:pPr>
      <w:r>
        <w:rPr>
          <w:rFonts w:hint="eastAsia" w:ascii="黑体" w:hAnsi="黑体" w:eastAsia="黑体" w:cs="Times New Roman"/>
          <w:color w:val="000000"/>
          <w:sz w:val="32"/>
          <w:szCs w:val="32"/>
        </w:rPr>
        <w:t>一、活动主题</w:t>
      </w:r>
    </w:p>
    <w:p>
      <w:pPr>
        <w:pStyle w:val="17"/>
        <w:spacing w:line="560" w:lineRule="exact"/>
        <w:ind w:firstLine="640"/>
        <w:jc w:val="left"/>
        <w:rPr>
          <w:rFonts w:ascii="仿宋" w:hAnsi="仿宋" w:eastAsia="仿宋" w:cs="Times New Roman"/>
          <w:color w:val="000000"/>
          <w:kern w:val="0"/>
          <w:sz w:val="32"/>
          <w:szCs w:val="32"/>
          <w:shd w:val="clear" w:color="auto" w:fill="FFFFFF"/>
        </w:rPr>
      </w:pPr>
      <w:r>
        <w:rPr>
          <w:rFonts w:hint="eastAsia" w:ascii="仿宋" w:hAnsi="仿宋" w:eastAsia="仿宋" w:cs="Times New Roman"/>
          <w:color w:val="000000"/>
          <w:kern w:val="0"/>
          <w:sz w:val="32"/>
          <w:szCs w:val="32"/>
          <w:shd w:val="clear" w:color="auto" w:fill="FFFFFF"/>
        </w:rPr>
        <w:t>“智领青年”</w:t>
      </w:r>
      <w:r>
        <w:rPr>
          <w:rFonts w:ascii="仿宋" w:hAnsi="仿宋" w:eastAsia="仿宋" w:cs="Times New Roman"/>
          <w:color w:val="000000"/>
          <w:kern w:val="0"/>
          <w:sz w:val="32"/>
          <w:szCs w:val="32"/>
          <w:shd w:val="clear" w:color="auto" w:fill="FFFFFF"/>
        </w:rPr>
        <w:t>2022</w:t>
      </w:r>
      <w:r>
        <w:rPr>
          <w:rFonts w:hint="eastAsia" w:ascii="仿宋" w:hAnsi="仿宋" w:eastAsia="仿宋" w:cs="Times New Roman"/>
          <w:color w:val="000000"/>
          <w:kern w:val="0"/>
          <w:sz w:val="32"/>
          <w:szCs w:val="32"/>
          <w:shd w:val="clear" w:color="auto" w:fill="FFFFFF"/>
        </w:rPr>
        <w:t>夏季大型网络招聘活动</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二、报名时间</w:t>
      </w:r>
    </w:p>
    <w:p>
      <w:pPr>
        <w:spacing w:line="560" w:lineRule="exact"/>
        <w:ind w:firstLine="640" w:firstLineChars="200"/>
        <w:rPr>
          <w:rFonts w:ascii="仿宋" w:hAnsi="仿宋" w:eastAsia="仿宋" w:cs="Times New Roman"/>
          <w:b/>
          <w:bCs/>
          <w:color w:val="000000"/>
          <w:kern w:val="0"/>
          <w:sz w:val="32"/>
          <w:szCs w:val="32"/>
          <w:shd w:val="clear" w:color="auto" w:fill="FFFFFF"/>
        </w:rPr>
      </w:pPr>
      <w:r>
        <w:rPr>
          <w:rFonts w:hint="eastAsia" w:ascii="仿宋" w:hAnsi="仿宋" w:eastAsia="仿宋" w:cs="Times New Roman"/>
          <w:color w:val="000000"/>
          <w:sz w:val="32"/>
          <w:szCs w:val="32"/>
          <w:shd w:val="clear" w:color="auto" w:fill="FFFFFF"/>
        </w:rPr>
        <w:t>即日起至</w:t>
      </w:r>
      <w:r>
        <w:rPr>
          <w:rFonts w:ascii="仿宋" w:hAnsi="仿宋" w:eastAsia="仿宋" w:cs="Times New Roman"/>
          <w:color w:val="000000"/>
          <w:sz w:val="32"/>
          <w:szCs w:val="32"/>
          <w:shd w:val="clear" w:color="auto" w:fill="FFFFFF"/>
        </w:rPr>
        <w:t>8月31日</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三、活动内容</w:t>
      </w:r>
    </w:p>
    <w:p>
      <w:pPr>
        <w:pStyle w:val="17"/>
        <w:spacing w:line="560" w:lineRule="exact"/>
        <w:ind w:firstLine="640"/>
        <w:rPr>
          <w:rFonts w:ascii="仿宋" w:hAnsi="仿宋" w:eastAsia="仿宋" w:cs="Times New Roman"/>
          <w:color w:val="000000"/>
          <w:sz w:val="32"/>
          <w:szCs w:val="32"/>
        </w:rPr>
      </w:pPr>
      <w:r>
        <w:rPr>
          <w:rFonts w:hint="eastAsia" w:ascii="仿宋" w:hAnsi="仿宋" w:eastAsia="仿宋" w:cs="Times New Roman"/>
          <w:color w:val="000000"/>
          <w:sz w:val="32"/>
          <w:szCs w:val="32"/>
        </w:rPr>
        <w:t>中智集团将依托领先的平台开发技术及人力资源服务实践经验，为全国高校生及企业搭建一体化云端就业服务平台，全力助力企业精准选才，人才稳步就业。</w:t>
      </w:r>
    </w:p>
    <w:p>
      <w:pPr>
        <w:pStyle w:val="17"/>
        <w:spacing w:line="560" w:lineRule="exact"/>
        <w:ind w:firstLine="640"/>
        <w:rPr>
          <w:rFonts w:ascii="仿宋" w:hAnsi="仿宋" w:eastAsia="仿宋" w:cs="Times New Roman"/>
          <w:color w:val="000000"/>
          <w:sz w:val="32"/>
          <w:szCs w:val="32"/>
        </w:rPr>
      </w:pPr>
      <w:r>
        <w:rPr>
          <w:rFonts w:ascii="仿宋" w:hAnsi="仿宋" w:eastAsia="仿宋" w:cs="Times New Roman"/>
          <w:color w:val="000000"/>
          <w:sz w:val="32"/>
          <w:szCs w:val="32"/>
        </w:rPr>
        <w:t>1</w:t>
      </w:r>
      <w:r>
        <w:rPr>
          <w:rFonts w:hint="eastAsia" w:ascii="仿宋" w:hAnsi="仿宋" w:eastAsia="仿宋" w:cs="Times New Roman"/>
          <w:color w:val="000000"/>
          <w:sz w:val="32"/>
          <w:szCs w:val="32"/>
        </w:rPr>
        <w:t>.线上招聘会</w:t>
      </w:r>
    </w:p>
    <w:p>
      <w:pPr>
        <w:pStyle w:val="17"/>
        <w:spacing w:line="560" w:lineRule="exact"/>
        <w:ind w:firstLine="640"/>
        <w:rPr>
          <w:rFonts w:ascii="仿宋" w:hAnsi="仿宋" w:eastAsia="仿宋" w:cs="Times New Roman"/>
          <w:color w:val="000000"/>
          <w:sz w:val="32"/>
          <w:szCs w:val="32"/>
        </w:rPr>
      </w:pPr>
      <w:r>
        <w:rPr>
          <w:rFonts w:ascii="仿宋" w:hAnsi="仿宋" w:eastAsia="仿宋" w:cs="Times New Roman"/>
          <w:color w:val="000000"/>
          <w:sz w:val="32"/>
          <w:szCs w:val="32"/>
        </w:rPr>
        <w:t>依托线上活动专题页面，电脑端和手机端双端联动，以个性化视觉设计呈现、丰富化的内容构建，为就业人群及用人单位提供集成化、一体化的就业信息服务平台，助力求职者快速获取就业信息。</w:t>
      </w:r>
    </w:p>
    <w:p>
      <w:pPr>
        <w:pStyle w:val="17"/>
        <w:spacing w:line="560" w:lineRule="exact"/>
        <w:ind w:firstLine="640"/>
        <w:rPr>
          <w:rFonts w:ascii="仿宋" w:hAnsi="仿宋" w:eastAsia="仿宋" w:cs="Times New Roman"/>
          <w:color w:val="000000"/>
          <w:sz w:val="32"/>
          <w:szCs w:val="32"/>
        </w:rPr>
      </w:pPr>
      <w:r>
        <w:rPr>
          <w:rFonts w:ascii="仿宋" w:hAnsi="仿宋" w:eastAsia="仿宋" w:cs="Times New Roman"/>
          <w:color w:val="000000"/>
          <w:sz w:val="32"/>
          <w:szCs w:val="32"/>
        </w:rPr>
        <w:t>2</w:t>
      </w:r>
      <w:r>
        <w:rPr>
          <w:rFonts w:hint="eastAsia" w:ascii="仿宋" w:hAnsi="仿宋" w:eastAsia="仿宋" w:cs="Times New Roman"/>
          <w:color w:val="000000"/>
          <w:sz w:val="32"/>
          <w:szCs w:val="32"/>
        </w:rPr>
        <w:t>.增值服务（提供部分免费名额）</w:t>
      </w:r>
    </w:p>
    <w:p>
      <w:pPr>
        <w:pStyle w:val="17"/>
        <w:spacing w:line="560" w:lineRule="exact"/>
        <w:ind w:firstLine="640"/>
        <w:rPr>
          <w:rFonts w:ascii="仿宋" w:hAnsi="仿宋" w:eastAsia="仿宋" w:cs="Times New Roman"/>
          <w:color w:val="000000"/>
          <w:sz w:val="32"/>
          <w:szCs w:val="32"/>
        </w:rPr>
      </w:pPr>
      <w:r>
        <w:rPr>
          <w:rFonts w:hint="eastAsia" w:ascii="仿宋" w:hAnsi="仿宋" w:eastAsia="仿宋" w:cs="Times New Roman"/>
          <w:color w:val="000000"/>
          <w:sz w:val="32"/>
          <w:szCs w:val="32"/>
        </w:rPr>
        <w:t>（1）空中宣讲会</w:t>
      </w:r>
    </w:p>
    <w:p>
      <w:pPr>
        <w:pStyle w:val="17"/>
        <w:spacing w:line="560" w:lineRule="exact"/>
        <w:ind w:firstLine="640"/>
        <w:rPr>
          <w:rFonts w:ascii="仿宋" w:hAnsi="仿宋" w:eastAsia="仿宋" w:cs="Times New Roman"/>
          <w:color w:val="000000"/>
          <w:sz w:val="32"/>
          <w:szCs w:val="32"/>
        </w:rPr>
      </w:pPr>
      <w:r>
        <w:rPr>
          <w:rFonts w:hint="eastAsia" w:ascii="仿宋" w:hAnsi="仿宋" w:eastAsia="仿宋" w:cs="Times New Roman"/>
          <w:sz w:val="32"/>
          <w:szCs w:val="32"/>
        </w:rPr>
        <w:t>为有招聘需求的企业提供空中宣讲会产品服务，搭建专属企业空宣页面，由企业提供相关宣介视频，平台将在确定的时间点进行空宣页面宣传及在线播放，详述企业文化、企业环境、企业发展规划、校招岗位及招聘流程等一系列信息。届时HR仅需登陆后台，即可轻松与学生在线文字答疑互动，增加简历投递的精准率。为企业降低线下宣讲会时间与金钱成本，提供零距离选才窗口，同时也提升学生求职体验与企业招聘成效。</w:t>
      </w:r>
    </w:p>
    <w:p>
      <w:pPr>
        <w:pStyle w:val="17"/>
        <w:spacing w:line="560" w:lineRule="exact"/>
        <w:ind w:firstLine="640"/>
        <w:rPr>
          <w:rFonts w:ascii="仿宋" w:hAnsi="仿宋" w:eastAsia="仿宋" w:cs="Times New Roman"/>
          <w:color w:val="000000"/>
          <w:sz w:val="32"/>
          <w:szCs w:val="32"/>
        </w:rPr>
      </w:pPr>
      <w:r>
        <w:rPr>
          <w:rFonts w:hint="eastAsia" w:ascii="仿宋" w:hAnsi="仿宋" w:eastAsia="仿宋" w:cs="Times New Roman"/>
          <w:color w:val="000000"/>
          <w:sz w:val="32"/>
          <w:szCs w:val="32"/>
        </w:rPr>
        <w:t>（2）校园招聘管理系统</w:t>
      </w:r>
    </w:p>
    <w:p>
      <w:pPr>
        <w:pStyle w:val="17"/>
        <w:spacing w:line="560" w:lineRule="exact"/>
        <w:ind w:firstLine="640"/>
        <w:rPr>
          <w:rFonts w:ascii="仿宋" w:hAnsi="仿宋" w:eastAsia="仿宋" w:cs="Times New Roman"/>
          <w:color w:val="000000"/>
          <w:sz w:val="32"/>
          <w:szCs w:val="32"/>
        </w:rPr>
      </w:pPr>
      <w:r>
        <w:rPr>
          <w:rFonts w:hint="eastAsia" w:ascii="仿宋" w:hAnsi="仿宋" w:eastAsia="仿宋" w:cs="Times New Roman"/>
          <w:sz w:val="32"/>
          <w:szCs w:val="32"/>
        </w:rPr>
        <w:t>为保障活动期间，各企业能更好管理人才简历及高效便捷完成人才招聘流程，中智招聘网会为企业开通校园招聘管理系统使用权限。本系统支持多招聘类型、多角色应用与分级授权，依托招聘过程管理、简历精准筛选、笔试面试管理、全景化自定义招聘数据模型等招聘过程一体化管理操作，打造智能化及数字化的在线人才管理体验，有效助力企业提升整体招聘成效。</w:t>
      </w:r>
    </w:p>
    <w:p>
      <w:pPr>
        <w:pStyle w:val="17"/>
        <w:spacing w:line="560" w:lineRule="exact"/>
        <w:ind w:firstLine="64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（3）在线笔试/面试系统</w:t>
      </w:r>
    </w:p>
    <w:p>
      <w:pPr>
        <w:pStyle w:val="17"/>
        <w:spacing w:line="560" w:lineRule="exact"/>
        <w:ind w:firstLine="640"/>
        <w:rPr>
          <w:rFonts w:ascii="仿宋" w:hAnsi="仿宋" w:eastAsia="仿宋" w:cs="Times New Roman"/>
          <w:color w:val="000000"/>
          <w:sz w:val="32"/>
          <w:szCs w:val="32"/>
        </w:rPr>
      </w:pPr>
      <w:r>
        <w:rPr>
          <w:rFonts w:hint="eastAsia" w:ascii="仿宋" w:hAnsi="仿宋" w:eastAsia="仿宋" w:cs="Times New Roman"/>
          <w:sz w:val="32"/>
          <w:szCs w:val="32"/>
        </w:rPr>
        <w:t>为保障各企业尽快开展人才招聘后续环节，解决疫情防控、地域跨度、人力成本等招聘困难，平台将依托专业在线考试平台“赛码网”为具有笔试需求的企业开通在线笔试服务，提供在线面试服务。根据实际简历收集情况确认笔试名单，由赛码网负责笔试相关的组织、实施工作。活动期间，也会为学生个人用户提供IT类专业考试试题。</w:t>
      </w:r>
    </w:p>
    <w:p>
      <w:pPr>
        <w:pStyle w:val="17"/>
        <w:spacing w:line="560" w:lineRule="exact"/>
        <w:ind w:firstLine="64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（4）人才测评</w:t>
      </w:r>
    </w:p>
    <w:p>
      <w:pPr>
        <w:pStyle w:val="17"/>
        <w:spacing w:line="560" w:lineRule="exact"/>
        <w:ind w:firstLine="640"/>
        <w:rPr>
          <w:rFonts w:ascii="仿宋" w:hAnsi="仿宋" w:eastAsia="仿宋" w:cs="Times New Roman"/>
          <w:color w:val="000000"/>
          <w:sz w:val="32"/>
          <w:szCs w:val="32"/>
        </w:rPr>
      </w:pPr>
      <w:r>
        <w:rPr>
          <w:rFonts w:hint="eastAsia" w:ascii="仿宋" w:hAnsi="仿宋" w:eastAsia="仿宋" w:cs="Times New Roman"/>
          <w:sz w:val="32"/>
          <w:szCs w:val="32"/>
        </w:rPr>
        <w:t>为了向各企业在后续人才选拔和人才评估工作时提供更专业、更客观、更靠谱的参考性依据，平台将为企业客户提供中智人才测评产品，包括OPT职业性格测试、胜任力测评两款产品的使用权益，OPT职业性格测试将通过测评候选人的15项个性特征，预测其工作行为表现和岗位匹配度；胜任力测验则具有43项通用能力指标可自由组合，高度适合各类型不同岗位的测评需求。</w:t>
      </w:r>
    </w:p>
    <w:p>
      <w:pPr>
        <w:pStyle w:val="17"/>
        <w:spacing w:line="560" w:lineRule="exact"/>
        <w:ind w:firstLine="64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（5）“智领青年 云端送岗”视频直播服务</w:t>
      </w:r>
    </w:p>
    <w:p>
      <w:pPr>
        <w:pStyle w:val="17"/>
        <w:spacing w:line="560" w:lineRule="exact"/>
        <w:ind w:firstLine="64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以“招聘+直播”的策略，组织各行业领域内的优质企业参与线上直播带岗活动。</w:t>
      </w:r>
    </w:p>
    <w:p>
      <w:pPr>
        <w:pStyle w:val="17"/>
        <w:spacing w:line="560" w:lineRule="exact"/>
        <w:ind w:firstLine="64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（6）在线电子签约服务</w:t>
      </w:r>
    </w:p>
    <w:p>
      <w:pPr>
        <w:pStyle w:val="17"/>
        <w:spacing w:line="560" w:lineRule="exact"/>
        <w:ind w:firstLine="640"/>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为解决疫情期间企业与应届大学毕业生签约难题，活动期间中智招聘网依托“智享签”平台，开展在线电子签约服务。</w:t>
      </w:r>
    </w:p>
    <w:p>
      <w:pPr>
        <w:pStyle w:val="17"/>
        <w:spacing w:line="560" w:lineRule="exact"/>
        <w:ind w:firstLine="640"/>
        <w:jc w:val="left"/>
        <w:rPr>
          <w:rFonts w:ascii="黑体" w:hAnsi="黑体" w:eastAsia="黑体" w:cs="Times New Roman"/>
          <w:color w:val="000000"/>
          <w:sz w:val="32"/>
          <w:szCs w:val="32"/>
        </w:rPr>
      </w:pPr>
      <w:r>
        <w:rPr>
          <w:rFonts w:hint="eastAsia" w:ascii="黑体" w:hAnsi="黑体" w:eastAsia="黑体" w:cs="Times New Roman"/>
          <w:color w:val="000000"/>
          <w:sz w:val="32"/>
          <w:szCs w:val="32"/>
        </w:rPr>
        <w:t>四、宣传方式</w:t>
      </w:r>
    </w:p>
    <w:p>
      <w:pPr>
        <w:pStyle w:val="17"/>
        <w:spacing w:line="560" w:lineRule="exact"/>
        <w:ind w:firstLine="640"/>
        <w:rPr>
          <w:rFonts w:ascii="仿宋" w:hAnsi="仿宋" w:eastAsia="仿宋" w:cs="Times New Roman"/>
          <w:color w:val="000000"/>
          <w:sz w:val="32"/>
          <w:szCs w:val="32"/>
        </w:rPr>
      </w:pPr>
      <w:r>
        <w:rPr>
          <w:rFonts w:ascii="仿宋" w:hAnsi="仿宋" w:eastAsia="仿宋" w:cs="Times New Roman"/>
          <w:color w:val="000000"/>
          <w:sz w:val="32"/>
          <w:szCs w:val="32"/>
        </w:rPr>
        <w:t>1</w:t>
      </w:r>
      <w:r>
        <w:rPr>
          <w:rFonts w:hint="eastAsia" w:ascii="仿宋" w:hAnsi="仿宋" w:eastAsia="仿宋" w:cs="Times New Roman"/>
          <w:color w:val="000000"/>
          <w:sz w:val="32"/>
          <w:szCs w:val="32"/>
        </w:rPr>
        <w:t>.</w:t>
      </w:r>
      <w:r>
        <w:rPr>
          <w:rFonts w:ascii="仿宋" w:hAnsi="仿宋" w:eastAsia="仿宋" w:cs="Times New Roman"/>
          <w:color w:val="000000"/>
          <w:sz w:val="32"/>
          <w:szCs w:val="32"/>
        </w:rPr>
        <w:t>活动期间，中智集团将集合中智全国分支机构自有网站平台、新媒体矩阵、友情链接、自媒体等同步进行宣传推广工作</w:t>
      </w:r>
      <w:r>
        <w:rPr>
          <w:rFonts w:hint="eastAsia" w:ascii="仿宋" w:hAnsi="仿宋" w:eastAsia="仿宋" w:cs="Times New Roman"/>
          <w:color w:val="000000"/>
          <w:sz w:val="32"/>
          <w:szCs w:val="32"/>
        </w:rPr>
        <w:t>。</w:t>
      </w:r>
    </w:p>
    <w:p>
      <w:pPr>
        <w:pStyle w:val="17"/>
        <w:spacing w:line="560" w:lineRule="exact"/>
        <w:ind w:firstLine="640"/>
        <w:rPr>
          <w:rFonts w:ascii="仿宋" w:hAnsi="仿宋" w:eastAsia="仿宋" w:cs="Times New Roman"/>
          <w:color w:val="000000"/>
          <w:sz w:val="32"/>
          <w:szCs w:val="32"/>
        </w:rPr>
      </w:pPr>
      <w:r>
        <w:rPr>
          <w:rFonts w:ascii="仿宋" w:hAnsi="仿宋" w:eastAsia="仿宋" w:cs="Times New Roman"/>
          <w:color w:val="000000"/>
          <w:sz w:val="32"/>
          <w:szCs w:val="32"/>
        </w:rPr>
        <w:t>2</w:t>
      </w:r>
      <w:r>
        <w:rPr>
          <w:rFonts w:hint="eastAsia" w:ascii="仿宋" w:hAnsi="仿宋" w:eastAsia="仿宋" w:cs="Times New Roman"/>
          <w:color w:val="000000"/>
          <w:sz w:val="32"/>
          <w:szCs w:val="32"/>
        </w:rPr>
        <w:t>.</w:t>
      </w:r>
      <w:r>
        <w:rPr>
          <w:rFonts w:ascii="仿宋" w:hAnsi="仿宋" w:eastAsia="仿宋" w:cs="Times New Roman"/>
          <w:color w:val="000000"/>
          <w:sz w:val="32"/>
          <w:szCs w:val="32"/>
        </w:rPr>
        <w:t>联合集团品宣部共同参与对接官方媒体资源或社会媒体资源推广本次活动，并号召相关部委、高校组织共同参与推广</w:t>
      </w:r>
      <w:r>
        <w:rPr>
          <w:rFonts w:hint="eastAsia" w:ascii="仿宋" w:hAnsi="仿宋" w:eastAsia="仿宋" w:cs="Times New Roman"/>
          <w:color w:val="000000"/>
          <w:sz w:val="32"/>
          <w:szCs w:val="32"/>
        </w:rPr>
        <w:t>。</w:t>
      </w:r>
    </w:p>
    <w:p>
      <w:pPr>
        <w:pStyle w:val="17"/>
        <w:spacing w:line="560" w:lineRule="exact"/>
        <w:ind w:firstLine="640"/>
        <w:jc w:val="left"/>
        <w:rPr>
          <w:rFonts w:ascii="仿宋" w:hAnsi="仿宋" w:eastAsia="仿宋" w:cs="Times New Roman"/>
          <w:color w:val="000000"/>
          <w:sz w:val="32"/>
          <w:szCs w:val="32"/>
        </w:rPr>
      </w:pPr>
      <w:r>
        <w:rPr>
          <w:rFonts w:hint="eastAsia" w:ascii="黑体" w:hAnsi="黑体" w:eastAsia="黑体" w:cs="Times New Roman"/>
          <w:color w:val="000000"/>
          <w:sz w:val="32"/>
          <w:szCs w:val="32"/>
        </w:rPr>
        <w:t>五、企业参与流程</w:t>
      </w:r>
    </w:p>
    <w:p>
      <w:pPr>
        <w:pStyle w:val="17"/>
        <w:spacing w:line="560" w:lineRule="exact"/>
        <w:ind w:firstLine="640"/>
        <w:jc w:val="left"/>
        <w:rPr>
          <w:rFonts w:ascii="仿宋" w:hAnsi="仿宋" w:eastAsia="仿宋" w:cs="Times New Roman"/>
          <w:color w:val="000000"/>
          <w:sz w:val="32"/>
          <w:szCs w:val="32"/>
        </w:rPr>
      </w:pPr>
      <w:r>
        <w:rPr>
          <w:rFonts w:ascii="仿宋" w:hAnsi="仿宋" w:eastAsia="仿宋" w:cs="Times New Roman"/>
          <w:color w:val="000000"/>
          <w:sz w:val="32"/>
          <w:szCs w:val="32"/>
        </w:rPr>
        <w:t>1</w:t>
      </w:r>
      <w:r>
        <w:rPr>
          <w:rFonts w:hint="eastAsia" w:ascii="仿宋" w:hAnsi="仿宋" w:eastAsia="仿宋" w:cs="Times New Roman"/>
          <w:color w:val="000000"/>
          <w:sz w:val="32"/>
          <w:szCs w:val="32"/>
        </w:rPr>
        <w:t>.</w:t>
      </w:r>
      <w:r>
        <w:rPr>
          <w:rFonts w:ascii="仿宋" w:hAnsi="仿宋" w:eastAsia="仿宋" w:cs="Times New Roman"/>
          <w:color w:val="000000"/>
          <w:sz w:val="32"/>
          <w:szCs w:val="32"/>
        </w:rPr>
        <w:t>企业注册（电脑端）</w:t>
      </w:r>
    </w:p>
    <w:p>
      <w:pPr>
        <w:pStyle w:val="17"/>
        <w:spacing w:line="560" w:lineRule="exact"/>
        <w:ind w:firstLine="640"/>
        <w:rPr>
          <w:rFonts w:ascii="仿宋" w:hAnsi="仿宋" w:eastAsia="仿宋" w:cs="Times New Roman"/>
          <w:color w:val="000000"/>
          <w:sz w:val="32"/>
          <w:szCs w:val="32"/>
        </w:rPr>
      </w:pPr>
      <w:r>
        <w:rPr>
          <w:rFonts w:hint="eastAsia" w:ascii="仿宋" w:hAnsi="仿宋" w:eastAsia="仿宋" w:cs="Times New Roman"/>
          <w:color w:val="000000"/>
          <w:sz w:val="32"/>
          <w:szCs w:val="32"/>
        </w:rPr>
        <w:t>登录中智招聘网首页(https://zhaopin.ciic.com.cn/)，点击页面中用户登录区的【HR登录】按钮，跳转到登陆界面后，点击【还没有账号？点击注册】按钮。按要求完成企业信息填写，并提交注册(注册密码需含有大小写字母、数字，且不得少于8位)。注册完成后，请进入注册邮箱，激活账号。</w:t>
      </w:r>
    </w:p>
    <w:p>
      <w:pPr>
        <w:pStyle w:val="17"/>
        <w:spacing w:line="560" w:lineRule="exact"/>
        <w:ind w:firstLine="640"/>
        <w:jc w:val="left"/>
        <w:rPr>
          <w:rFonts w:ascii="仿宋" w:hAnsi="仿宋" w:eastAsia="仿宋" w:cs="Times New Roman"/>
          <w:color w:val="000000"/>
          <w:sz w:val="32"/>
          <w:szCs w:val="32"/>
        </w:rPr>
      </w:pPr>
      <w:r>
        <w:rPr>
          <w:rFonts w:ascii="仿宋" w:hAnsi="仿宋" w:eastAsia="仿宋" w:cs="Times New Roman"/>
          <w:color w:val="000000"/>
          <w:sz w:val="32"/>
          <w:szCs w:val="32"/>
        </w:rPr>
        <w:t>2</w:t>
      </w:r>
      <w:r>
        <w:rPr>
          <w:rFonts w:hint="eastAsia" w:ascii="仿宋" w:hAnsi="仿宋" w:eastAsia="仿宋" w:cs="Times New Roman"/>
          <w:color w:val="000000"/>
          <w:sz w:val="32"/>
          <w:szCs w:val="32"/>
        </w:rPr>
        <w:t>.</w:t>
      </w:r>
      <w:r>
        <w:rPr>
          <w:rFonts w:ascii="仿宋" w:hAnsi="仿宋" w:eastAsia="仿宋" w:cs="Times New Roman"/>
          <w:color w:val="000000"/>
          <w:sz w:val="32"/>
          <w:szCs w:val="32"/>
        </w:rPr>
        <w:t>企业审核</w:t>
      </w:r>
    </w:p>
    <w:p>
      <w:pPr>
        <w:pStyle w:val="17"/>
        <w:spacing w:line="560" w:lineRule="exact"/>
        <w:ind w:firstLine="640"/>
        <w:rPr>
          <w:rFonts w:ascii="仿宋" w:hAnsi="仿宋" w:eastAsia="仿宋" w:cs="Times New Roman"/>
          <w:color w:val="000000"/>
          <w:sz w:val="32"/>
          <w:szCs w:val="32"/>
        </w:rPr>
      </w:pPr>
      <w:r>
        <w:rPr>
          <w:rFonts w:hint="eastAsia" w:ascii="仿宋" w:hAnsi="仿宋" w:eastAsia="仿宋" w:cs="Times New Roman"/>
          <w:color w:val="000000"/>
          <w:sz w:val="32"/>
          <w:szCs w:val="32"/>
        </w:rPr>
        <w:t>完成邮箱激活后，回到中智招聘网首页，点击用户登录区的【HR登录】，登录后填写并提交企业资料等信息，工作人员将尽快完成审核。</w:t>
      </w:r>
    </w:p>
    <w:p>
      <w:pPr>
        <w:pStyle w:val="17"/>
        <w:spacing w:line="560" w:lineRule="exact"/>
        <w:ind w:firstLine="640"/>
        <w:rPr>
          <w:rFonts w:ascii="仿宋" w:hAnsi="仿宋" w:eastAsia="仿宋" w:cs="Times New Roman"/>
          <w:color w:val="000000"/>
          <w:sz w:val="32"/>
          <w:szCs w:val="32"/>
        </w:rPr>
      </w:pPr>
      <w:r>
        <w:rPr>
          <w:rFonts w:ascii="仿宋" w:hAnsi="仿宋" w:eastAsia="仿宋" w:cs="Times New Roman"/>
          <w:color w:val="000000"/>
          <w:sz w:val="32"/>
          <w:szCs w:val="32"/>
        </w:rPr>
        <w:t>3</w:t>
      </w:r>
      <w:r>
        <w:rPr>
          <w:rFonts w:hint="eastAsia" w:ascii="仿宋" w:hAnsi="仿宋" w:eastAsia="仿宋" w:cs="Times New Roman"/>
          <w:color w:val="000000"/>
          <w:sz w:val="32"/>
          <w:szCs w:val="32"/>
        </w:rPr>
        <w:t>.</w:t>
      </w:r>
      <w:r>
        <w:rPr>
          <w:rFonts w:ascii="仿宋" w:hAnsi="仿宋" w:eastAsia="仿宋" w:cs="Times New Roman"/>
          <w:color w:val="000000"/>
          <w:sz w:val="32"/>
          <w:szCs w:val="32"/>
        </w:rPr>
        <w:t>发布岗位</w:t>
      </w:r>
    </w:p>
    <w:p>
      <w:pPr>
        <w:pStyle w:val="17"/>
        <w:spacing w:line="560" w:lineRule="exact"/>
        <w:ind w:firstLine="640"/>
        <w:rPr>
          <w:rFonts w:ascii="仿宋" w:hAnsi="仿宋" w:eastAsia="仿宋" w:cs="Times New Roman"/>
          <w:color w:val="000000"/>
          <w:sz w:val="32"/>
          <w:szCs w:val="32"/>
        </w:rPr>
      </w:pPr>
      <w:r>
        <w:rPr>
          <w:rFonts w:hint="eastAsia" w:ascii="仿宋" w:hAnsi="仿宋" w:eastAsia="仿宋" w:cs="Times New Roman"/>
          <w:color w:val="000000"/>
          <w:sz w:val="32"/>
          <w:szCs w:val="32"/>
        </w:rPr>
        <w:t>企业审核通过后，登录中智招聘网，即可开始岗位发布，您发布的岗位将自动进入夏季招聘活动专场。</w:t>
      </w:r>
    </w:p>
    <w:p>
      <w:pPr>
        <w:pStyle w:val="17"/>
        <w:spacing w:line="560" w:lineRule="exact"/>
        <w:ind w:firstLine="640"/>
        <w:rPr>
          <w:rFonts w:ascii="黑体" w:hAnsi="黑体" w:eastAsia="黑体" w:cs="Times New Roman"/>
          <w:color w:val="000000"/>
          <w:sz w:val="32"/>
          <w:szCs w:val="32"/>
        </w:rPr>
      </w:pPr>
      <w:r>
        <w:rPr>
          <w:rFonts w:hint="eastAsia" w:ascii="黑体" w:hAnsi="黑体" w:eastAsia="黑体" w:cs="Times New Roman"/>
          <w:color w:val="000000"/>
          <w:sz w:val="32"/>
          <w:szCs w:val="32"/>
        </w:rPr>
        <w:t>六、联系方式</w:t>
      </w:r>
    </w:p>
    <w:p>
      <w:pPr>
        <w:pStyle w:val="19"/>
        <w:snapToGrid w:val="0"/>
        <w:spacing w:line="580" w:lineRule="exact"/>
        <w:ind w:firstLine="640" w:firstLineChars="200"/>
        <w:jc w:val="both"/>
        <w:rPr>
          <w:rFonts w:hAnsi="仿宋"/>
          <w:sz w:val="32"/>
          <w:szCs w:val="32"/>
        </w:rPr>
      </w:pPr>
      <w:r>
        <w:rPr>
          <w:rFonts w:hint="eastAsia" w:hAnsi="仿宋"/>
          <w:sz w:val="32"/>
          <w:szCs w:val="32"/>
        </w:rPr>
        <w:t>如您有任何疑问，可通过以下方式与</w:t>
      </w:r>
      <w:r>
        <w:rPr>
          <w:rFonts w:hint="eastAsia" w:hAnsi="仿宋"/>
          <w:sz w:val="32"/>
          <w:szCs w:val="32"/>
          <w:lang w:val="en-US" w:eastAsia="zh-CN"/>
        </w:rPr>
        <w:t>中智山西</w:t>
      </w:r>
      <w:r>
        <w:rPr>
          <w:rFonts w:hint="eastAsia" w:hAnsi="仿宋"/>
          <w:sz w:val="32"/>
          <w:szCs w:val="32"/>
        </w:rPr>
        <w:t>工作人员取得联系：</w:t>
      </w:r>
    </w:p>
    <w:p>
      <w:pPr>
        <w:pStyle w:val="7"/>
        <w:shd w:val="clear" w:color="auto" w:fill="FFFFFF"/>
        <w:spacing w:before="0" w:beforeAutospacing="0" w:after="0" w:afterAutospacing="0" w:line="560" w:lineRule="exact"/>
        <w:jc w:val="both"/>
        <w:rPr>
          <w:rFonts w:hint="default" w:ascii="仿宋" w:hAnsi="仿宋" w:eastAsia="仿宋"/>
          <w:color w:val="000000"/>
          <w:sz w:val="32"/>
          <w:szCs w:val="32"/>
          <w:lang w:val="en-US" w:eastAsia="zh-CN"/>
        </w:rPr>
      </w:pPr>
      <w:r>
        <w:rPr>
          <w:rFonts w:hint="eastAsia" w:ascii="仿宋" w:hAnsi="仿宋" w:eastAsia="仿宋"/>
          <w:color w:val="000000"/>
          <w:sz w:val="32"/>
          <w:szCs w:val="32"/>
        </w:rPr>
        <w:t>姓名</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史俊敏</w:t>
      </w:r>
      <w:r>
        <w:rPr>
          <w:rFonts w:hint="default" w:ascii="仿宋" w:hAnsi="仿宋" w:eastAsia="仿宋"/>
          <w:color w:val="000000"/>
          <w:sz w:val="32"/>
          <w:szCs w:val="32"/>
          <w:lang w:val="en-US" w:eastAsia="zh-CN"/>
        </w:rPr>
        <w:t xml:space="preserve"> </w:t>
      </w:r>
      <w:r>
        <w:rPr>
          <w:rFonts w:hint="default" w:ascii="仿宋" w:hAnsi="仿宋" w:eastAsia="仿宋"/>
          <w:color w:val="000000"/>
          <w:sz w:val="32"/>
          <w:szCs w:val="32"/>
          <w:lang w:val="en-US" w:eastAsia="zh-CN"/>
        </w:rPr>
        <w:br w:type="textWrapping"/>
      </w:r>
      <w:r>
        <w:rPr>
          <w:rFonts w:hint="eastAsia" w:ascii="仿宋" w:hAnsi="仿宋" w:eastAsia="仿宋"/>
          <w:color w:val="000000"/>
          <w:sz w:val="32"/>
          <w:szCs w:val="32"/>
          <w:lang w:val="en-US" w:eastAsia="zh-CN"/>
        </w:rPr>
        <w:t>电话：</w:t>
      </w:r>
      <w:r>
        <w:rPr>
          <w:rFonts w:hint="default" w:ascii="仿宋" w:hAnsi="仿宋" w:eastAsia="仿宋"/>
          <w:color w:val="000000"/>
          <w:sz w:val="32"/>
          <w:szCs w:val="32"/>
          <w:lang w:val="en-US" w:eastAsia="zh-CN"/>
        </w:rPr>
        <w:t>15386745797</w:t>
      </w:r>
    </w:p>
    <w:p>
      <w:pPr>
        <w:pStyle w:val="7"/>
        <w:shd w:val="clear" w:color="auto" w:fill="FFFFFF"/>
        <w:spacing w:before="0" w:beforeAutospacing="0" w:after="0" w:afterAutospacing="0" w:line="560" w:lineRule="exact"/>
        <w:jc w:val="both"/>
        <w:rPr>
          <w:rFonts w:hint="default" w:ascii="仿宋" w:hAnsi="仿宋" w:eastAsia="仿宋"/>
          <w:color w:val="000000"/>
          <w:sz w:val="32"/>
          <w:szCs w:val="32"/>
          <w:lang w:val="en-US"/>
        </w:rPr>
      </w:pPr>
      <w:r>
        <w:rPr>
          <w:rFonts w:ascii="仿宋" w:hAnsi="仿宋" w:eastAsia="仿宋"/>
          <w:color w:val="000000"/>
          <w:sz w:val="32"/>
          <w:szCs w:val="32"/>
        </w:rPr>
        <w:t>邮箱：</w:t>
      </w:r>
      <w:r>
        <w:rPr>
          <w:rFonts w:hint="default" w:ascii="仿宋" w:hAnsi="仿宋" w:eastAsia="仿宋"/>
          <w:color w:val="000000"/>
          <w:sz w:val="32"/>
          <w:szCs w:val="32"/>
          <w:lang w:val="en-US"/>
        </w:rPr>
        <w:t>shijunmin.sx</w:t>
      </w:r>
      <w:r>
        <w:rPr>
          <w:rFonts w:ascii="仿宋" w:hAnsi="仿宋" w:eastAsia="仿宋"/>
          <w:color w:val="000000"/>
          <w:sz w:val="32"/>
          <w:szCs w:val="32"/>
        </w:rPr>
        <w:t>@</w:t>
      </w:r>
      <w:r>
        <w:rPr>
          <w:rFonts w:hint="default" w:ascii="仿宋" w:hAnsi="仿宋" w:eastAsia="仿宋"/>
          <w:color w:val="000000"/>
          <w:sz w:val="32"/>
          <w:szCs w:val="32"/>
          <w:lang w:val="en-US"/>
        </w:rPr>
        <w:t>ciic.com.cn</w:t>
      </w:r>
    </w:p>
    <w:p>
      <w:pPr>
        <w:pStyle w:val="7"/>
        <w:shd w:val="clear" w:color="auto" w:fill="FFFFFF"/>
        <w:spacing w:before="0" w:beforeAutospacing="0" w:after="0" w:afterAutospacing="0" w:line="560" w:lineRule="exact"/>
        <w:ind w:firstLine="640" w:firstLineChars="200"/>
        <w:jc w:val="both"/>
        <w:rPr>
          <w:rFonts w:ascii="仿宋" w:hAnsi="仿宋" w:eastAsia="仿宋" w:cs="Times New Roman"/>
          <w:color w:val="000000"/>
          <w:sz w:val="32"/>
          <w:szCs w:val="32"/>
          <w:shd w:val="clear" w:color="auto" w:fill="FFFFFF"/>
        </w:rPr>
      </w:pPr>
      <w:r>
        <w:rPr>
          <w:rFonts w:hint="eastAsia" w:ascii="仿宋" w:hAnsi="仿宋" w:eastAsia="仿宋"/>
          <w:color w:val="000000"/>
          <w:sz w:val="32"/>
          <w:szCs w:val="32"/>
        </w:rPr>
        <w:t>再次感谢您对本公司的关心与支持！希望贵单位能在本次中智招聘季“智领青年”大型网络招聘活动中汲取到更多优秀人才！</w:t>
      </w:r>
    </w:p>
    <w:p>
      <w:pPr>
        <w:pStyle w:val="7"/>
        <w:shd w:val="clear" w:color="auto" w:fill="FFFFFF"/>
        <w:spacing w:before="0" w:beforeAutospacing="0" w:after="0" w:afterAutospacing="0" w:line="560" w:lineRule="exact"/>
        <w:ind w:firstLine="640" w:firstLineChars="200"/>
        <w:jc w:val="right"/>
        <w:rPr>
          <w:rFonts w:ascii="仿宋" w:hAnsi="仿宋" w:eastAsia="仿宋" w:cs="Times New Roman"/>
          <w:color w:val="000000"/>
          <w:sz w:val="32"/>
          <w:szCs w:val="32"/>
          <w:shd w:val="clear" w:color="auto" w:fill="FFFFFF"/>
        </w:rPr>
      </w:pPr>
    </w:p>
    <w:p>
      <w:pPr>
        <w:pStyle w:val="7"/>
        <w:shd w:val="clear" w:color="auto" w:fill="FFFFFF"/>
        <w:spacing w:before="0" w:beforeAutospacing="0" w:after="0" w:afterAutospacing="0" w:line="560" w:lineRule="exact"/>
        <w:ind w:firstLine="640" w:firstLineChars="200"/>
        <w:jc w:val="right"/>
        <w:rPr>
          <w:rFonts w:hint="default" w:ascii="仿宋" w:hAnsi="仿宋" w:eastAsia="仿宋" w:cs="Times New Roman"/>
          <w:color w:val="000000"/>
          <w:sz w:val="32"/>
          <w:szCs w:val="32"/>
          <w:highlight w:val="none"/>
          <w:shd w:val="clear" w:color="auto" w:fill="FFFFFF"/>
          <w:lang w:val="en-US" w:eastAsia="zh-CN"/>
        </w:rPr>
      </w:pPr>
      <w:r>
        <w:rPr>
          <w:rFonts w:hint="eastAsia" w:ascii="仿宋" w:hAnsi="仿宋" w:eastAsia="仿宋" w:cs="Times New Roman"/>
          <w:color w:val="000000"/>
          <w:sz w:val="32"/>
          <w:szCs w:val="32"/>
          <w:highlight w:val="none"/>
          <w:shd w:val="clear" w:color="auto" w:fill="FFFFFF"/>
          <w:lang w:val="en-US" w:eastAsia="zh-CN"/>
        </w:rPr>
        <w:t>中智山西经济技术合作有限公司</w:t>
      </w:r>
    </w:p>
    <w:p>
      <w:pPr>
        <w:pStyle w:val="7"/>
        <w:shd w:val="clear" w:color="auto" w:fill="FFFFFF"/>
        <w:spacing w:before="0" w:beforeAutospacing="0" w:after="0" w:afterAutospacing="0" w:line="560" w:lineRule="exact"/>
        <w:ind w:firstLine="640" w:firstLineChars="200"/>
        <w:jc w:val="right"/>
        <w:rPr>
          <w:rFonts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2022年6月</w:t>
      </w:r>
      <w:r>
        <w:rPr>
          <w:rFonts w:hint="eastAsia" w:ascii="仿宋" w:hAnsi="仿宋" w:eastAsia="仿宋" w:cs="Times New Roman"/>
          <w:color w:val="000000"/>
          <w:sz w:val="32"/>
          <w:szCs w:val="32"/>
          <w:shd w:val="clear" w:color="auto" w:fill="FFFFFF"/>
        </w:rPr>
        <w:t>2</w:t>
      </w:r>
      <w:r>
        <w:rPr>
          <w:rFonts w:hint="default" w:ascii="仿宋" w:hAnsi="仿宋" w:eastAsia="仿宋" w:cs="Times New Roman"/>
          <w:color w:val="000000"/>
          <w:sz w:val="32"/>
          <w:szCs w:val="32"/>
          <w:shd w:val="clear" w:color="auto" w:fill="FFFFFF"/>
          <w:lang w:val="en-US"/>
        </w:rPr>
        <w:t>4</w:t>
      </w:r>
      <w:r>
        <w:rPr>
          <w:rFonts w:ascii="仿宋" w:hAnsi="仿宋" w:eastAsia="仿宋" w:cs="Times New Roman"/>
          <w:color w:val="000000"/>
          <w:sz w:val="32"/>
          <w:szCs w:val="32"/>
          <w:shd w:val="clear" w:color="auto" w:fill="FFFFFF"/>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13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0" distR="0" simplePos="0" relativeHeight="251663360" behindDoc="0" locked="0" layoutInCell="1" allowOverlap="1">
              <wp:simplePos x="0" y="0"/>
              <wp:positionH relativeFrom="column">
                <wp:posOffset>-255905</wp:posOffset>
              </wp:positionH>
              <wp:positionV relativeFrom="paragraph">
                <wp:posOffset>-27940</wp:posOffset>
              </wp:positionV>
              <wp:extent cx="6119495" cy="57150"/>
              <wp:effectExtent l="0" t="4445" r="1905" b="27305"/>
              <wp:wrapNone/>
              <wp:docPr id="5" name="组合 12"/>
              <wp:cNvGraphicFramePr/>
              <a:graphic xmlns:a="http://schemas.openxmlformats.org/drawingml/2006/main">
                <a:graphicData uri="http://schemas.microsoft.com/office/word/2010/wordprocessingGroup">
                  <wpg:wgp>
                    <wpg:cNvGrpSpPr/>
                    <wpg:grpSpPr>
                      <a:xfrm>
                        <a:off x="0" y="0"/>
                        <a:ext cx="6119495" cy="57150"/>
                        <a:chOff x="0" y="-57150"/>
                        <a:chExt cx="6119495" cy="57150"/>
                      </a:xfrm>
                    </wpg:grpSpPr>
                    <wps:wsp>
                      <wps:cNvPr id="6" name="直线连接符 3"/>
                      <wps:cNvCnPr/>
                      <wps:spPr>
                        <a:xfrm>
                          <a:off x="0" y="0"/>
                          <a:ext cx="6119495" cy="0"/>
                        </a:xfrm>
                        <a:prstGeom prst="line">
                          <a:avLst/>
                        </a:prstGeom>
                        <a:ln w="38100" cap="flat" cmpd="sng">
                          <a:solidFill>
                            <a:srgbClr val="E60000"/>
                          </a:solidFill>
                          <a:prstDash val="solid"/>
                          <a:miter/>
                          <a:headEnd type="none" w="med" len="med"/>
                          <a:tailEnd type="none" w="med" len="med"/>
                        </a:ln>
                      </wps:spPr>
                      <wps:bodyPr/>
                    </wps:wsp>
                    <wps:wsp>
                      <wps:cNvPr id="7" name="直线连接符 4"/>
                      <wps:cNvCnPr/>
                      <wps:spPr>
                        <a:xfrm>
                          <a:off x="0" y="-57150"/>
                          <a:ext cx="6119495" cy="0"/>
                        </a:xfrm>
                        <a:prstGeom prst="line">
                          <a:avLst/>
                        </a:prstGeom>
                        <a:ln w="6350" cap="flat" cmpd="sng">
                          <a:solidFill>
                            <a:srgbClr val="E60000"/>
                          </a:solidFill>
                          <a:prstDash val="solid"/>
                          <a:miter/>
                          <a:headEnd type="none" w="med" len="med"/>
                          <a:tailEnd type="none" w="med" len="med"/>
                        </a:ln>
                      </wps:spPr>
                      <wps:bodyPr/>
                    </wps:wsp>
                  </wpg:wgp>
                </a:graphicData>
              </a:graphic>
            </wp:anchor>
          </w:drawing>
        </mc:Choice>
        <mc:Fallback>
          <w:pict>
            <v:group id="组合 12" o:spid="_x0000_s1026" o:spt="203" style="position:absolute;left:0pt;margin-left:-20.15pt;margin-top:-2.2pt;height:4.5pt;width:481.85pt;z-index:251663360;mso-width-relative:page;mso-height-relative:page;" coordorigin="0,-57150" coordsize="6119495,57150" o:gfxdata="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Y7Rru2AAAAAgBAAAPAAAAAAAAAAEA&#10;IAAAACIAAABkcnMvZG93bnJldi54bWxQSwECFAAUAAAACACHTuJANAjSo4ECAAAfBwAADgAAAAAA&#10;AAABACAAAAAnAQAAZHJzL2Uyb0RvYy54bWxQSwUGAAAAAAYABgBZAQAAGgYAAAAA&#10;">
              <o:lock v:ext="edit" aspectratio="f"/>
              <v:line id="直线连接符 3" o:spid="_x0000_s1026" o:spt="20" style="position:absolute;left:0;top:0;height:0;width:6119495;" filled="f" stroked="t" coordsize="21600,21600" o:gfxdata="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6sGugAAANoA&#10;AAAPAAAAAAAAAAEAIAAAACIAAABkcnMvZG93bnJldi54bWxQSwECFAAUAAAACACHTuJAMy8FnjsA&#10;AAA5AAAAEAAAAAAAAAABACAAAAAJAQAAZHJzL3NoYXBleG1sLnhtbFBLBQYAAAAABgAGAFsBAACz&#10;AwAAAAA=&#10;">
                <v:fill on="f" focussize="0,0"/>
                <v:stroke weight="3pt" color="#E60000" joinstyle="miter"/>
                <v:imagedata o:title=""/>
                <o:lock v:ext="edit" aspectratio="f"/>
              </v:line>
              <v:line id="直线连接符 4" o:spid="_x0000_s1026" o:spt="20" style="position:absolute;left:0;top:-57150;height:0;width:6119495;" filled="f" stroked="t" coordsize="21600,21600" o:gfxdata="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4c9S8AAAA&#10;2gAAAA8AAAAAAAAAAQAgAAAAIgAAAGRycy9kb3ducmV2LnhtbFBLAQIUABQAAAAIAIdO4kAzLwWe&#10;OwAAADkAAAAQAAAAAAAAAAEAIAAAAAsBAABkcnMvc2hhcGV4bWwueG1sUEsFBgAAAAAGAAYAWwEA&#10;ALUDAAAAAA==&#10;">
                <v:fill on="f" focussize="0,0"/>
                <v:stroke weight="0.5pt" color="#E60000" joinstyle="miter"/>
                <v:imagedata o:title=""/>
                <o:lock v:ext="edit" aspectratio="f"/>
              </v:line>
            </v:group>
          </w:pict>
        </mc:Fallback>
      </mc:AlternateContent>
    </w:r>
    <w:r>
      <mc:AlternateContent>
        <mc:Choice Requires="wps">
          <w:drawing>
            <wp:anchor distT="0" distB="0" distL="0" distR="0" simplePos="0" relativeHeight="251660288" behindDoc="0" locked="0" layoutInCell="1" allowOverlap="1">
              <wp:simplePos x="0" y="0"/>
              <wp:positionH relativeFrom="column">
                <wp:posOffset>4589145</wp:posOffset>
              </wp:positionH>
              <wp:positionV relativeFrom="paragraph">
                <wp:posOffset>-124460</wp:posOffset>
              </wp:positionV>
              <wp:extent cx="932815" cy="333375"/>
              <wp:effectExtent l="0" t="0" r="0" b="0"/>
              <wp:wrapNone/>
              <wp:docPr id="4098" name="文本框 9"/>
              <wp:cNvGraphicFramePr/>
              <a:graphic xmlns:a="http://schemas.openxmlformats.org/drawingml/2006/main">
                <a:graphicData uri="http://schemas.microsoft.com/office/word/2010/wordprocessingShape">
                  <wps:wsp>
                    <wps:cNvSpPr/>
                    <wps:spPr>
                      <a:xfrm>
                        <a:off x="0" y="0"/>
                        <a:ext cx="932814" cy="333375"/>
                      </a:xfrm>
                      <a:prstGeom prst="rect">
                        <a:avLst/>
                      </a:prstGeom>
                      <a:ln>
                        <a:noFill/>
                      </a:ln>
                    </wps:spPr>
                    <wps:txbx>
                      <w:txbxContent>
                        <w:p>
                          <w:pPr>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txbxContent>
                    </wps:txbx>
                    <wps:bodyPr vert="horz" wrap="square" lIns="91440" tIns="45720" rIns="91440" bIns="45720" anchor="t">
                      <a:noAutofit/>
                    </wps:bodyPr>
                  </wps:wsp>
                </a:graphicData>
              </a:graphic>
            </wp:anchor>
          </w:drawing>
        </mc:Choice>
        <mc:Fallback>
          <w:pict>
            <v:rect id="文本框 9" o:spid="_x0000_s1026" o:spt="1" style="position:absolute;left:0pt;margin-left:361.35pt;margin-top:-9.8pt;height:26.25pt;width:73.45pt;z-index:251660288;mso-width-relative:page;mso-height-relative:page;" filled="f" stroked="f" coordsize="21600,21600" o:gfxdata="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W4LEM2wAAAAoBAAAPAAAA&#10;AAAAAAEAIAAAACIAAABkcnMvZG93bnJldi54bWxQSwECFAAUAAAACACHTuJAyKurDtkBAACiAwAA&#10;DgAAAAAAAAABACAAAAAqAQAAZHJzL2Uyb0RvYy54bWxQSwUGAAAAAAYABgBZAQAAdQUAAAAA&#10;">
              <v:fill on="f" focussize="0,0"/>
              <v:stroke on="f"/>
              <v:imagedata o:title=""/>
              <o:lock v:ext="edit" aspectratio="f"/>
              <v:textbox>
                <w:txbxContent>
                  <w:p>
                    <w:pPr>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r>
      <mc:AlternateContent>
        <mc:Choice Requires="wpg">
          <w:drawing>
            <wp:anchor distT="0" distB="0" distL="0" distR="0" simplePos="0" relativeHeight="251664384" behindDoc="0" locked="0" layoutInCell="1" allowOverlap="1">
              <wp:simplePos x="0" y="0"/>
              <wp:positionH relativeFrom="column">
                <wp:posOffset>-255905</wp:posOffset>
              </wp:positionH>
              <wp:positionV relativeFrom="paragraph">
                <wp:posOffset>-27940</wp:posOffset>
              </wp:positionV>
              <wp:extent cx="6119495" cy="57150"/>
              <wp:effectExtent l="0" t="4445" r="1905" b="27305"/>
              <wp:wrapNone/>
              <wp:docPr id="8" name="组合 12"/>
              <wp:cNvGraphicFramePr/>
              <a:graphic xmlns:a="http://schemas.openxmlformats.org/drawingml/2006/main">
                <a:graphicData uri="http://schemas.microsoft.com/office/word/2010/wordprocessingGroup">
                  <wpg:wgp>
                    <wpg:cNvGrpSpPr/>
                    <wpg:grpSpPr>
                      <a:xfrm>
                        <a:off x="0" y="0"/>
                        <a:ext cx="6119495" cy="57150"/>
                        <a:chOff x="0" y="-57150"/>
                        <a:chExt cx="6119495" cy="57150"/>
                      </a:xfrm>
                    </wpg:grpSpPr>
                    <wps:wsp>
                      <wps:cNvPr id="9" name="直线连接符 3"/>
                      <wps:cNvCnPr/>
                      <wps:spPr>
                        <a:xfrm>
                          <a:off x="0" y="0"/>
                          <a:ext cx="6119495" cy="0"/>
                        </a:xfrm>
                        <a:prstGeom prst="line">
                          <a:avLst/>
                        </a:prstGeom>
                        <a:ln w="38100" cap="flat" cmpd="sng">
                          <a:solidFill>
                            <a:srgbClr val="E60000"/>
                          </a:solidFill>
                          <a:prstDash val="solid"/>
                          <a:miter/>
                          <a:headEnd type="none" w="med" len="med"/>
                          <a:tailEnd type="none" w="med" len="med"/>
                        </a:ln>
                      </wps:spPr>
                      <wps:bodyPr/>
                    </wps:wsp>
                    <wps:wsp>
                      <wps:cNvPr id="10" name="直线连接符 4"/>
                      <wps:cNvCnPr/>
                      <wps:spPr>
                        <a:xfrm>
                          <a:off x="0" y="-57150"/>
                          <a:ext cx="6119495" cy="0"/>
                        </a:xfrm>
                        <a:prstGeom prst="line">
                          <a:avLst/>
                        </a:prstGeom>
                        <a:ln w="6350" cap="flat" cmpd="sng">
                          <a:solidFill>
                            <a:srgbClr val="E60000"/>
                          </a:solidFill>
                          <a:prstDash val="solid"/>
                          <a:miter/>
                          <a:headEnd type="none" w="med" len="med"/>
                          <a:tailEnd type="none" w="med" len="med"/>
                        </a:ln>
                      </wps:spPr>
                      <wps:bodyPr/>
                    </wps:wsp>
                  </wpg:wgp>
                </a:graphicData>
              </a:graphic>
            </wp:anchor>
          </w:drawing>
        </mc:Choice>
        <mc:Fallback>
          <w:pict>
            <v:group id="组合 12" o:spid="_x0000_s1026" o:spt="203" style="position:absolute;left:0pt;margin-left:-20.15pt;margin-top:-2.2pt;height:4.5pt;width:481.85pt;z-index:251664384;mso-width-relative:page;mso-height-relative:page;" coordorigin="0,-57150" coordsize="6119495,57150" o:gfxdata="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GO0a7tgAAAAIAQAADwAAAAAA&#10;AAABACAAAAAiAAAAZHJzL2Rvd25yZXYueG1sUEsBAhQAFAAAAAgAh07iQPS06dSFAgAAIAcAAA4A&#10;AAAAAAAAAQAgAAAAJwEAAGRycy9lMm9Eb2MueG1sUEsFBgAAAAAGAAYAWQEAAB4GAAAAAA==&#10;">
              <o:lock v:ext="edit" aspectratio="f"/>
              <v:line id="直线连接符 3" o:spid="_x0000_s1026" o:spt="20" style="position:absolute;left:0;top:0;height:0;width:6119495;" filled="f" stroked="t" coordsize="21600,21600" o:gfxdata="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vw/dLsAAADa&#10;AAAADwAAAAAAAAABACAAAAAiAAAAZHJzL2Rvd25yZXYueG1sUEsBAhQAFAAAAAgAh07iQDMvBZ47&#10;AAAAOQAAABAAAAAAAAAAAQAgAAAACgEAAGRycy9zaGFwZXhtbC54bWxQSwUGAAAAAAYABgBbAQAA&#10;tAMAAAAA&#10;">
                <v:fill on="f" focussize="0,0"/>
                <v:stroke weight="3pt" color="#E60000" joinstyle="miter"/>
                <v:imagedata o:title=""/>
                <o:lock v:ext="edit" aspectratio="f"/>
              </v:line>
              <v:line id="直线连接符 4" o:spid="_x0000_s1026" o:spt="20" style="position:absolute;left:0;top:-57150;height:0;width:6119495;" filled="f" stroked="t" coordsize="21600,21600" o:gfxdata="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b1l6/&#10;AAAA2wAAAA8AAAAAAAAAAQAgAAAAIgAAAGRycy9kb3ducmV2LnhtbFBLAQIUABQAAAAIAIdO4kAz&#10;LwWeOwAAADkAAAAQAAAAAAAAAAEAIAAAAA4BAABkcnMvc2hhcGV4bWwueG1sUEsFBgAAAAAGAAYA&#10;WwEAALgDAAAAAA==&#10;">
                <v:fill on="f" focussize="0,0"/>
                <v:stroke weight="0.5pt" color="#E60000" joinstyle="miter"/>
                <v:imagedata o:title=""/>
                <o:lock v:ext="edit" aspectratio="f"/>
              </v:line>
            </v:group>
          </w:pict>
        </mc:Fallback>
      </mc:AlternateContent>
    </w:r>
    <w:bookmarkEnd w:id="0"/>
    <w:r>
      <mc:AlternateContent>
        <mc:Choice Requires="wps">
          <w:drawing>
            <wp:anchor distT="0" distB="0" distL="0" distR="0" simplePos="0" relativeHeight="251659264" behindDoc="0" locked="0" layoutInCell="1" allowOverlap="1">
              <wp:simplePos x="0" y="0"/>
              <wp:positionH relativeFrom="column">
                <wp:posOffset>134620</wp:posOffset>
              </wp:positionH>
              <wp:positionV relativeFrom="paragraph">
                <wp:posOffset>-83185</wp:posOffset>
              </wp:positionV>
              <wp:extent cx="999490" cy="304800"/>
              <wp:effectExtent l="0" t="0" r="0" b="0"/>
              <wp:wrapNone/>
              <wp:docPr id="4097" name="文本框 30"/>
              <wp:cNvGraphicFramePr/>
              <a:graphic xmlns:a="http://schemas.openxmlformats.org/drawingml/2006/main">
                <a:graphicData uri="http://schemas.microsoft.com/office/word/2010/wordprocessingShape">
                  <wps:wsp>
                    <wps:cNvSpPr/>
                    <wps:spPr>
                      <a:xfrm>
                        <a:off x="0" y="0"/>
                        <a:ext cx="999490" cy="304800"/>
                      </a:xfrm>
                      <a:prstGeom prst="rect">
                        <a:avLst/>
                      </a:prstGeom>
                      <a:ln>
                        <a:noFill/>
                      </a:ln>
                    </wps:spPr>
                    <wps:txbx>
                      <w:txbxContent>
                        <w:p>
                          <w:pPr>
                            <w:jc w:val="lef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wps:txbx>
                    <wps:bodyPr vert="horz" wrap="square" lIns="118" tIns="0" rIns="118" bIns="0" anchor="t" upright="1">
                      <a:noAutofit/>
                    </wps:bodyPr>
                  </wps:wsp>
                </a:graphicData>
              </a:graphic>
            </wp:anchor>
          </w:drawing>
        </mc:Choice>
        <mc:Fallback>
          <w:pict>
            <v:rect id="文本框 30" o:spid="_x0000_s1026" o:spt="1" style="position:absolute;left:0pt;margin-left:10.6pt;margin-top:-6.55pt;height:24pt;width:78.7pt;z-index:251659264;mso-width-relative:page;mso-height-relative:page;" filled="f" stroked="f" coordsize="21600,21600" o:gfxdata="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7Re/DdgAAAAJAQAADwAA&#10;AAAAAAABACAAAAAiAAAAZHJzL2Rvd25yZXYueG1sUEsBAhQAFAAAAAgAh07iQBXk5xrdAQAAowMA&#10;AA4AAAAAAAAAAQAgAAAAJwEAAGRycy9lMm9Eb2MueG1sUEsFBgAAAAAGAAYAWQEAAHYFAAAAAA==&#10;">
              <v:fill on="f" focussize="0,0"/>
              <v:stroke on="f"/>
              <v:imagedata o:title=""/>
              <o:lock v:ext="edit" aspectratio="f"/>
              <v:textbox inset="0.00929133858267716pt,0mm,0.00929133858267716pt,0mm">
                <w:txbxContent>
                  <w:p>
                    <w:pPr>
                      <w:jc w:val="lef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0" distR="0" simplePos="0" relativeHeight="251662336" behindDoc="0" locked="0" layoutInCell="1" allowOverlap="1">
              <wp:simplePos x="0" y="0"/>
              <wp:positionH relativeFrom="column">
                <wp:posOffset>-255905</wp:posOffset>
              </wp:positionH>
              <wp:positionV relativeFrom="paragraph">
                <wp:posOffset>-27940</wp:posOffset>
              </wp:positionV>
              <wp:extent cx="6119495" cy="57150"/>
              <wp:effectExtent l="0" t="0" r="14605" b="19050"/>
              <wp:wrapNone/>
              <wp:docPr id="4102" name="组合 12"/>
              <wp:cNvGraphicFramePr/>
              <a:graphic xmlns:a="http://schemas.openxmlformats.org/drawingml/2006/main">
                <a:graphicData uri="http://schemas.microsoft.com/office/word/2010/wordprocessingGroup">
                  <wpg:wgp>
                    <wpg:cNvGrpSpPr/>
                    <wpg:grpSpPr>
                      <a:xfrm>
                        <a:off x="0" y="0"/>
                        <a:ext cx="6119495" cy="57150"/>
                        <a:chOff x="0" y="-57150"/>
                        <a:chExt cx="6119495" cy="57150"/>
                      </a:xfrm>
                    </wpg:grpSpPr>
                    <wps:wsp>
                      <wps:cNvPr id="3" name="直线连接符 3"/>
                      <wps:cNvCnPr/>
                      <wps:spPr>
                        <a:xfrm>
                          <a:off x="0" y="0"/>
                          <a:ext cx="6119495" cy="0"/>
                        </a:xfrm>
                        <a:prstGeom prst="line">
                          <a:avLst/>
                        </a:prstGeom>
                        <a:ln w="38100" cap="flat" cmpd="sng">
                          <a:solidFill>
                            <a:srgbClr val="E60000"/>
                          </a:solidFill>
                          <a:prstDash val="solid"/>
                          <a:miter/>
                          <a:headEnd type="none" w="med" len="med"/>
                          <a:tailEnd type="none" w="med" len="med"/>
                        </a:ln>
                      </wps:spPr>
                      <wps:bodyPr/>
                    </wps:wsp>
                    <wps:wsp>
                      <wps:cNvPr id="4" name="直线连接符 4"/>
                      <wps:cNvCnPr/>
                      <wps:spPr>
                        <a:xfrm>
                          <a:off x="0" y="-57150"/>
                          <a:ext cx="6119495" cy="0"/>
                        </a:xfrm>
                        <a:prstGeom prst="line">
                          <a:avLst/>
                        </a:prstGeom>
                        <a:ln w="6350" cap="flat" cmpd="sng">
                          <a:solidFill>
                            <a:srgbClr val="E60000"/>
                          </a:solidFill>
                          <a:prstDash val="solid"/>
                          <a:miter/>
                          <a:headEnd type="none" w="med" len="med"/>
                          <a:tailEnd type="none" w="med" len="med"/>
                        </a:ln>
                      </wps:spPr>
                      <wps:bodyPr/>
                    </wps:wsp>
                  </wpg:wgp>
                </a:graphicData>
              </a:graphic>
            </wp:anchor>
          </w:drawing>
        </mc:Choice>
        <mc:Fallback>
          <w:pict>
            <v:group id="组合 12" o:spid="_x0000_s1026" o:spt="203" style="position:absolute;left:0pt;margin-left:-20.15pt;margin-top:-2.2pt;height:4.5pt;width:481.85pt;z-index:251662336;mso-width-relative:page;mso-height-relative:page;" coordorigin="0,-57150" coordsize="6119495,57150" o:gfxdata="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Y7Rru2AAAAAgBAAAPAAAAAAAA&#10;AAEAIAAAACIAAABkcnMvZG93bnJldi54bWxQSwECFAAUAAAACACHTuJA9qPru4QCAAAiBwAADgAA&#10;AAAAAAABACAAAAAnAQAAZHJzL2Uyb0RvYy54bWxQSwUGAAAAAAYABgBZAQAAHQYAAAAA&#10;">
              <o:lock v:ext="edit" aspectratio="f"/>
              <v:line id="直线连接符 3" o:spid="_x0000_s1026" o:spt="20" style="position:absolute;left:0;top:0;height:0;width:6119495;" filled="f" stroked="t" coordsize="21600,21600" o:gfxdata="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xQInrsAAADa&#10;AAAADwAAAAAAAAABACAAAAAiAAAAZHJzL2Rvd25yZXYueG1sUEsBAhQAFAAAAAgAh07iQDMvBZ47&#10;AAAAOQAAABAAAAAAAAAAAQAgAAAACgEAAGRycy9zaGFwZXhtbC54bWxQSwUGAAAAAAYABgBbAQAA&#10;tAMAAAAA&#10;">
                <v:fill on="f" focussize="0,0"/>
                <v:stroke weight="3pt" color="#E60000" joinstyle="miter"/>
                <v:imagedata o:title=""/>
                <o:lock v:ext="edit" aspectratio="f"/>
              </v:line>
              <v:line id="直线连接符 4" o:spid="_x0000_s1026" o:spt="20" style="position:absolute;left:0;top:-57150;height:0;width:6119495;" filled="f" stroked="t" coordsize="21600,21600" o:gfxdata="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q7aO8AAAA&#10;2gAAAA8AAAAAAAAAAQAgAAAAIgAAAGRycy9kb3ducmV2LnhtbFBLAQIUABQAAAAIAIdO4kAzLwWe&#10;OwAAADkAAAAQAAAAAAAAAAEAIAAAAAsBAABkcnMvc2hhcGV4bWwueG1sUEsFBgAAAAAGAAYAWwEA&#10;ALUDAAAAAA==&#10;">
                <v:fill on="f" focussize="0,0"/>
                <v:stroke weight="0.5pt" color="#E60000" joinstyle="miter"/>
                <v:imagedata o:title=""/>
                <o:lock v:ext="edit" aspectratio="f"/>
              </v:lin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mc:AlternateContent>
        <mc:Choice Requires="wpg">
          <w:drawing>
            <wp:anchor distT="0" distB="0" distL="0" distR="0" simplePos="0" relativeHeight="251661312" behindDoc="0" locked="0" layoutInCell="1" allowOverlap="1">
              <wp:simplePos x="0" y="0"/>
              <wp:positionH relativeFrom="column">
                <wp:posOffset>-255905</wp:posOffset>
              </wp:positionH>
              <wp:positionV relativeFrom="paragraph">
                <wp:posOffset>1231900</wp:posOffset>
              </wp:positionV>
              <wp:extent cx="6119495" cy="47625"/>
              <wp:effectExtent l="0" t="12700" r="14605" b="3175"/>
              <wp:wrapNone/>
              <wp:docPr id="4099" name="组合 11"/>
              <wp:cNvGraphicFramePr/>
              <a:graphic xmlns:a="http://schemas.openxmlformats.org/drawingml/2006/main">
                <a:graphicData uri="http://schemas.microsoft.com/office/word/2010/wordprocessingGroup">
                  <wpg:wgp>
                    <wpg:cNvGrpSpPr/>
                    <wpg:grpSpPr>
                      <a:xfrm>
                        <a:off x="0" y="0"/>
                        <a:ext cx="6119495" cy="47625"/>
                        <a:chOff x="0" y="0"/>
                        <a:chExt cx="6119495" cy="47625"/>
                      </a:xfrm>
                    </wpg:grpSpPr>
                    <wps:wsp>
                      <wps:cNvPr id="1" name="直线连接符 1"/>
                      <wps:cNvCnPr/>
                      <wps:spPr>
                        <a:xfrm>
                          <a:off x="0" y="0"/>
                          <a:ext cx="6119495" cy="0"/>
                        </a:xfrm>
                        <a:prstGeom prst="line">
                          <a:avLst/>
                        </a:prstGeom>
                        <a:ln w="38100" cap="flat" cmpd="sng">
                          <a:solidFill>
                            <a:srgbClr val="E60000"/>
                          </a:solidFill>
                          <a:prstDash val="solid"/>
                          <a:miter/>
                          <a:headEnd type="none" w="med" len="med"/>
                          <a:tailEnd type="none" w="med" len="med"/>
                        </a:ln>
                      </wps:spPr>
                      <wps:bodyPr/>
                    </wps:wsp>
                    <wps:wsp>
                      <wps:cNvPr id="2" name="直线连接符 2"/>
                      <wps:cNvCnPr/>
                      <wps:spPr>
                        <a:xfrm>
                          <a:off x="0" y="47625"/>
                          <a:ext cx="6119495" cy="0"/>
                        </a:xfrm>
                        <a:prstGeom prst="line">
                          <a:avLst/>
                        </a:prstGeom>
                        <a:ln w="6350" cap="flat" cmpd="sng">
                          <a:solidFill>
                            <a:srgbClr val="E60000"/>
                          </a:solidFill>
                          <a:prstDash val="solid"/>
                          <a:miter/>
                          <a:headEnd type="none" w="med" len="med"/>
                          <a:tailEnd type="none" w="med" len="med"/>
                        </a:ln>
                      </wps:spPr>
                      <wps:bodyPr/>
                    </wps:wsp>
                  </wpg:wgp>
                </a:graphicData>
              </a:graphic>
            </wp:anchor>
          </w:drawing>
        </mc:Choice>
        <mc:Fallback>
          <w:pict>
            <v:group id="组合 11" o:spid="_x0000_s1026" o:spt="203" style="position:absolute;left:0pt;margin-left:-20.15pt;margin-top:97pt;height:3.75pt;width:481.85pt;z-index:251661312;mso-width-relative:page;mso-height-relative:page;" coordsize="6119495,47625" o:gfxdata="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H9nRR2wAAAAsBAAAPAAAAAAAA&#10;AAEAIAAAACIAAABkcnMvZG93bnJldi54bWxQSwECFAAUAAAACACHTuJADqe5y4ECAAAcBwAADgAA&#10;AAAAAAABACAAAAAqAQAAZHJzL2Uyb0RvYy54bWxQSwUGAAAAAAYABgBZAQAAHQYAAAAA&#10;">
              <o:lock v:ext="edit" aspectratio="f"/>
              <v:line id="直线连接符 1" o:spid="_x0000_s1026" o:spt="20" style="position:absolute;left:0;top:0;height:0;width:6119495;" filled="f" stroked="t" coordsize="21600,21600" o:gfxdata="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IozcrgAAADaAAAA&#10;DwAAAAAAAAABACAAAAAiAAAAZHJzL2Rvd25yZXYueG1sUEsBAhQAFAAAAAgAh07iQDMvBZ47AAAA&#10;OQAAABAAAAAAAAAAAQAgAAAABwEAAGRycy9zaGFwZXhtbC54bWxQSwUGAAAAAAYABgBbAQAAsQMA&#10;AAAA&#10;">
                <v:fill on="f" focussize="0,0"/>
                <v:stroke weight="3pt" color="#E60000" joinstyle="miter"/>
                <v:imagedata o:title=""/>
                <o:lock v:ext="edit" aspectratio="f"/>
              </v:line>
              <v:line id="直线连接符 2" o:spid="_x0000_s1026" o:spt="20" style="position:absolute;left:0;top:47625;height:0;width:6119495;" filled="f" stroked="t" coordsize="21600,21600" o:gfxdata="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g/QTL4A&#10;AADaAAAADwAAAAAAAAABACAAAAAiAAAAZHJzL2Rvd25yZXYueG1sUEsBAhQAFAAAAAgAh07iQDMv&#10;BZ47AAAAOQAAABAAAAAAAAAAAQAgAAAADQEAAGRycy9zaGFwZXhtbC54bWxQSwUGAAAAAAYABgBb&#10;AQAAtwMAAAAA&#10;">
                <v:fill on="f" focussize="0,0"/>
                <v:stroke weight="0.5pt" color="#E60000" joinstyle="miter"/>
                <v:imagedata o:title=""/>
                <o:lock v:ext="edit" aspectratio="f"/>
              </v:lin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41"/>
    <w:rsid w:val="00105A59"/>
    <w:rsid w:val="00135916"/>
    <w:rsid w:val="00191F8A"/>
    <w:rsid w:val="001C5A56"/>
    <w:rsid w:val="001E50B7"/>
    <w:rsid w:val="002023D5"/>
    <w:rsid w:val="00244F42"/>
    <w:rsid w:val="003D2C56"/>
    <w:rsid w:val="004A14F0"/>
    <w:rsid w:val="006F0E1E"/>
    <w:rsid w:val="00780E56"/>
    <w:rsid w:val="00861535"/>
    <w:rsid w:val="008905C8"/>
    <w:rsid w:val="00920DFE"/>
    <w:rsid w:val="00BF04A8"/>
    <w:rsid w:val="00CE4C73"/>
    <w:rsid w:val="00D76BCB"/>
    <w:rsid w:val="00DF7F41"/>
    <w:rsid w:val="00ED09B9"/>
    <w:rsid w:val="00ED6F87"/>
    <w:rsid w:val="00F945DD"/>
    <w:rsid w:val="00FD679A"/>
    <w:rsid w:val="00FE667A"/>
    <w:rsid w:val="015556D1"/>
    <w:rsid w:val="037547D2"/>
    <w:rsid w:val="0636042E"/>
    <w:rsid w:val="07DE02C5"/>
    <w:rsid w:val="0D2D76C3"/>
    <w:rsid w:val="0D8F170E"/>
    <w:rsid w:val="0DD22A34"/>
    <w:rsid w:val="190A655B"/>
    <w:rsid w:val="1BD1791B"/>
    <w:rsid w:val="1DCC4C33"/>
    <w:rsid w:val="40AA0756"/>
    <w:rsid w:val="455E380F"/>
    <w:rsid w:val="50710BD6"/>
    <w:rsid w:val="54860946"/>
    <w:rsid w:val="66974A67"/>
    <w:rsid w:val="720E2ED8"/>
    <w:rsid w:val="79323C73"/>
    <w:rsid w:val="79F0522E"/>
    <w:rsid w:val="7BA6774C"/>
    <w:rsid w:val="7F7D6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8"/>
    <w:qFormat/>
    <w:uiPriority w:val="99"/>
    <w:pPr>
      <w:ind w:left="100" w:leftChars="2500"/>
    </w:pPr>
  </w:style>
  <w:style w:type="paragraph" w:styleId="4">
    <w:name w:val="Balloon Text"/>
    <w:basedOn w:val="1"/>
    <w:link w:val="14"/>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2">
    <w:name w:val="Hyperlink"/>
    <w:basedOn w:val="10"/>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批注框文本 字符"/>
    <w:basedOn w:val="10"/>
    <w:link w:val="4"/>
    <w:qFormat/>
    <w:uiPriority w:val="99"/>
    <w:rPr>
      <w:sz w:val="18"/>
      <w:szCs w:val="18"/>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日期 字符"/>
    <w:basedOn w:val="10"/>
    <w:link w:val="3"/>
    <w:qFormat/>
    <w:uiPriority w:val="99"/>
  </w:style>
  <w:style w:type="paragraph" w:customStyle="1" w:styleId="1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0">
    <w:name w:val="修订1"/>
    <w:hidden/>
    <w:semiHidden/>
    <w:qFormat/>
    <w:uiPriority w:val="99"/>
    <w:rPr>
      <w:rFonts w:ascii="Calibri" w:hAnsi="Calibri" w:eastAsia="宋体" w:cs="宋体"/>
      <w:kern w:val="2"/>
      <w:sz w:val="21"/>
      <w:szCs w:val="22"/>
      <w:lang w:val="en-US" w:eastAsia="zh-CN" w:bidi="ar-SA"/>
    </w:rPr>
  </w:style>
  <w:style w:type="paragraph" w:customStyle="1" w:styleId="21">
    <w:name w:val="修订2"/>
    <w:hidden/>
    <w:semiHidden/>
    <w:qFormat/>
    <w:uiPriority w:val="99"/>
    <w:rPr>
      <w:rFonts w:ascii="Calibri" w:hAnsi="Calibri" w:eastAsia="宋体" w:cs="宋体"/>
      <w:kern w:val="2"/>
      <w:sz w:val="21"/>
      <w:szCs w:val="22"/>
      <w:lang w:val="en-US" w:eastAsia="zh-CN" w:bidi="ar-SA"/>
    </w:rPr>
  </w:style>
  <w:style w:type="character" w:customStyle="1" w:styleId="22">
    <w:name w:val="未处理的提及1"/>
    <w:basedOn w:val="10"/>
    <w:semiHidden/>
    <w:unhideWhenUsed/>
    <w:qFormat/>
    <w:uiPriority w:val="99"/>
    <w:rPr>
      <w:color w:val="605E5C"/>
      <w:shd w:val="clear" w:color="auto" w:fill="E1DFDD"/>
    </w:rPr>
  </w:style>
  <w:style w:type="paragraph" w:customStyle="1" w:styleId="23">
    <w:name w:val="修订3"/>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CIIC</Company>
  <Pages>4</Pages>
  <Words>296</Words>
  <Characters>1691</Characters>
  <Lines>14</Lines>
  <Paragraphs>3</Paragraphs>
  <TotalTime>0</TotalTime>
  <ScaleCrop>false</ScaleCrop>
  <LinksUpToDate>false</LinksUpToDate>
  <CharactersWithSpaces>1984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2022-06-18T08:06:00Z</dcterms:created>
  <dc:creator>汤舟</dc:creator>
  <cp:lastModifiedBy>sumi</cp:lastModifiedBy>
  <cp:lastPrinted>2020-09-08T01:49:00Z</cp:lastPrinted>
  <dcterms:modified xsi:type="dcterms:W3CDTF">2022-06-27T02:20:44Z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23f7d81f9ee942e3afb4ed9beedcdc41</vt:lpwstr>
  </property>
</Properties>
</file>